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44c" w14:textId="4c09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облыстық әкімиятының 2007 жылғы 29 наурыздағы № 65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қарашадағы № 318 қаулысы. Жамбыл облысының Әділет департаментінде 2014 жылғы 12 желтоқсанда № 2427 болып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326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маңызы бар балық шаруашылығы су айдындарының тізбесін бекіту туралы" Жамбыл облыстық әкімиятының 2007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1660 болып тіркелген, 2007 жылдың 12 мамырында № 74 "Ақ жол" және № 52 "Знамя труда" газеттерінде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жергілікті маңызы бар балық шаруашылығы су айдындарының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жолдағы: "18. Сасықбай", "19. Тастан"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1, 7 жолдары сәйкесінше "23. Түймекент", "5. Ащыкөл"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Қазақстан Республикасының нормативтік құқықтық актілерінің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Қ.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