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1aa7" w14:textId="c161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бойынша аз қамтылған отбасыларына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ауданы мәслихатының 2014 жылғы 28 наурыздағы № 26-8 шешімі. Жамбыл облысы Әділет департаментінде 2014 жылғы 15 сәуірде № 2159 болып тіркелді. Күші жойылды - Жамбыл облысы Жуалы аудандық мәслихатының 2020 жылғы 25 маусымдағы № 67-6 шешімімен</w:t>
      </w:r>
    </w:p>
    <w:p>
      <w:pPr>
        <w:spacing w:after="0"/>
        <w:ind w:left="0"/>
        <w:jc w:val="both"/>
      </w:pPr>
      <w:bookmarkStart w:name="z16" w:id="0"/>
      <w:r>
        <w:rPr>
          <w:rFonts w:ascii="Times New Roman"/>
          <w:b w:val="false"/>
          <w:i w:val="false"/>
          <w:color w:val="ff0000"/>
          <w:sz w:val="28"/>
        </w:rPr>
        <w:t xml:space="preserve">
      Ескерту. Күші жойылды - Жамбыл облысы Жуалы аудандық мәслихатының 25.06.2020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Қоса беріліп отырған Жуалы ауданы бойынша аз қамтылған отбасыларына (азаматтарға)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шешімнің орындалуын бақылау аудандық мәслихаттың тұрғындардың денсаулығы және қоршаған ортаны, тұрғындардың аз қамтылған бөлігін, мүгедектерді, аналар мен балаларды қорғау, ұлттық мәдениетті, ұлтаралық және азаматтық келісімді дамыту, білім, жастар ісі, спорт мәселелері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міндетін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 Елекбаев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атқарушы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 Сыдығалиев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28 наурыздағы</w:t>
            </w:r>
            <w:r>
              <w:br/>
            </w:r>
            <w:r>
              <w:rPr>
                <w:rFonts w:ascii="Times New Roman"/>
                <w:b w:val="false"/>
                <w:i w:val="false"/>
                <w:color w:val="000000"/>
                <w:sz w:val="20"/>
              </w:rPr>
              <w:t>№ 26-8 шешімімен бекітілген</w:t>
            </w:r>
          </w:p>
        </w:tc>
      </w:tr>
    </w:tbl>
    <w:bookmarkStart w:name="z6" w:id="5"/>
    <w:p>
      <w:pPr>
        <w:spacing w:after="0"/>
        <w:ind w:left="0"/>
        <w:jc w:val="left"/>
      </w:pPr>
      <w:r>
        <w:rPr>
          <w:rFonts w:ascii="Times New Roman"/>
          <w:b/>
          <w:i w:val="false"/>
          <w:color w:val="000000"/>
        </w:rPr>
        <w:t xml:space="preserve"> Жуалы ауданы бойынша аз қамтылған отбасыларға (азаматтарға) тұрғын үй көмегiн көрсету Қағидалары</w:t>
      </w:r>
    </w:p>
    <w:bookmarkEnd w:id="5"/>
    <w:bookmarkStart w:name="z22" w:id="6"/>
    <w:p>
      <w:pPr>
        <w:spacing w:after="0"/>
        <w:ind w:left="0"/>
        <w:jc w:val="left"/>
      </w:pPr>
      <w:r>
        <w:rPr>
          <w:rFonts w:ascii="Times New Roman"/>
          <w:b/>
          <w:i w:val="false"/>
          <w:color w:val="000000"/>
        </w:rPr>
        <w:t xml:space="preserve"> 1. Жалпы ережелер</w:t>
      </w:r>
    </w:p>
    <w:bookmarkEnd w:id="6"/>
    <w:bookmarkStart w:name="z23" w:id="7"/>
    <w:p>
      <w:pPr>
        <w:spacing w:after="0"/>
        <w:ind w:left="0"/>
        <w:jc w:val="both"/>
      </w:pPr>
      <w:r>
        <w:rPr>
          <w:rFonts w:ascii="Times New Roman"/>
          <w:b w:val="false"/>
          <w:i w:val="false"/>
          <w:color w:val="000000"/>
          <w:sz w:val="28"/>
        </w:rPr>
        <w:t xml:space="preserve">
      1. Осы Жуалы ауданы бойынша аз қамтылған отбасыларға (азаматтарға) тұрғын үй көмегiн көрсету Қағидалары (әрi қарай - Қағида) "Тұрғын үй қатынастары туралы" Қазақстан Республикасының 1997 жылғы 16 сәуiрдегi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әзірленген.</w:t>
      </w:r>
    </w:p>
    <w:bookmarkEnd w:id="7"/>
    <w:bookmarkStart w:name="z24" w:id="8"/>
    <w:p>
      <w:pPr>
        <w:spacing w:after="0"/>
        <w:ind w:left="0"/>
        <w:jc w:val="both"/>
      </w:pPr>
      <w:r>
        <w:rPr>
          <w:rFonts w:ascii="Times New Roman"/>
          <w:b w:val="false"/>
          <w:i w:val="false"/>
          <w:color w:val="000000"/>
          <w:sz w:val="28"/>
        </w:rPr>
        <w:t>
      2. Осы Қағидаларда келесi негiзгi ұғымдар пайдаланылады:</w:t>
      </w:r>
    </w:p>
    <w:bookmarkEnd w:id="8"/>
    <w:bookmarkStart w:name="z25" w:id="9"/>
    <w:p>
      <w:pPr>
        <w:spacing w:after="0"/>
        <w:ind w:left="0"/>
        <w:jc w:val="both"/>
      </w:pPr>
      <w:r>
        <w:rPr>
          <w:rFonts w:ascii="Times New Roman"/>
          <w:b w:val="false"/>
          <w:i w:val="false"/>
          <w:color w:val="000000"/>
          <w:sz w:val="28"/>
        </w:rPr>
        <w:t>
      коммуналдық қызметтер – тұрғын үйде (тұрғын ғимаратта) көрсетілетін сумен жабдықтауды, газбен жабдықтауды, электрмен жабдықтауды, жылумен жабдықтауды қызметін көрсетуді қамтитын қызметтер;</w:t>
      </w:r>
    </w:p>
    <w:bookmarkEnd w:id="9"/>
    <w:bookmarkStart w:name="z26" w:id="10"/>
    <w:p>
      <w:pPr>
        <w:spacing w:after="0"/>
        <w:ind w:left="0"/>
        <w:jc w:val="both"/>
      </w:pPr>
      <w:r>
        <w:rPr>
          <w:rFonts w:ascii="Times New Roman"/>
          <w:b w:val="false"/>
          <w:i w:val="false"/>
          <w:color w:val="000000"/>
          <w:sz w:val="28"/>
        </w:rPr>
        <w:t>
      қызмет көрсетуші – коммуналдық қызметтерді көрсетумен айналысатын заңды немесе жеке тұлға;</w:t>
      </w:r>
    </w:p>
    <w:bookmarkEnd w:id="10"/>
    <w:bookmarkStart w:name="z27" w:id="11"/>
    <w:p>
      <w:pPr>
        <w:spacing w:after="0"/>
        <w:ind w:left="0"/>
        <w:jc w:val="both"/>
      </w:pP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тұлға;</w:t>
      </w:r>
    </w:p>
    <w:bookmarkEnd w:id="11"/>
    <w:bookmarkStart w:name="z28" w:id="12"/>
    <w:p>
      <w:pPr>
        <w:spacing w:after="0"/>
        <w:ind w:left="0"/>
        <w:jc w:val="both"/>
      </w:pPr>
      <w:r>
        <w:rPr>
          <w:rFonts w:ascii="Times New Roman"/>
          <w:b w:val="false"/>
          <w:i w:val="false"/>
          <w:color w:val="000000"/>
          <w:sz w:val="28"/>
        </w:rPr>
        <w:t>
      уәкiлеттi орган – "Жамбыл облысы, Жуалы ауданы әкiмдiгiнiң жұмыспен қамту және әлеуметтiк бағдарламалар бөлiмi" коммуналдық мемлекеттiк мекемесi.</w:t>
      </w:r>
    </w:p>
    <w:bookmarkEnd w:id="12"/>
    <w:bookmarkStart w:name="z29" w:id="13"/>
    <w:p>
      <w:pPr>
        <w:spacing w:after="0"/>
        <w:ind w:left="0"/>
        <w:jc w:val="both"/>
      </w:pPr>
      <w:r>
        <w:rPr>
          <w:rFonts w:ascii="Times New Roman"/>
          <w:b w:val="false"/>
          <w:i w:val="false"/>
          <w:color w:val="000000"/>
          <w:sz w:val="28"/>
        </w:rPr>
        <w:t>
      3.Тұрғын үй көмегі жергілікті бюджет есебінен Жуалы ауданында тұрақты тұратын аз қамтылған отбасыларға (азаматтарға):</w:t>
      </w:r>
    </w:p>
    <w:bookmarkEnd w:id="13"/>
    <w:bookmarkStart w:name="z30" w:id="14"/>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4"/>
    <w:bookmarkStart w:name="z31" w:id="15"/>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5"/>
    <w:bookmarkStart w:name="z32" w:id="16"/>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6"/>
    <w:bookmarkStart w:name="z33" w:id="17"/>
    <w:p>
      <w:pPr>
        <w:spacing w:after="0"/>
        <w:ind w:left="0"/>
        <w:jc w:val="both"/>
      </w:pPr>
      <w:r>
        <w:rPr>
          <w:rFonts w:ascii="Times New Roman"/>
          <w:b w:val="false"/>
          <w:i w:val="false"/>
          <w:color w:val="000000"/>
          <w:sz w:val="28"/>
        </w:rPr>
        <w:t>
      4. Жуалы ауданында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17"/>
    <w:bookmarkStart w:name="z34" w:id="18"/>
    <w:p>
      <w:pPr>
        <w:spacing w:after="0"/>
        <w:ind w:left="0"/>
        <w:jc w:val="both"/>
      </w:pPr>
      <w:r>
        <w:rPr>
          <w:rFonts w:ascii="Times New Roman"/>
          <w:b w:val="false"/>
          <w:i w:val="false"/>
          <w:color w:val="000000"/>
          <w:sz w:val="28"/>
        </w:rPr>
        <w:t>
      Тұрғын үй көмегі өтініш берген тоқсанның алдындағы тоқсанда қызметтерді жеткізушілер ұсынған шоттар бойынша көрсетіледі.</w:t>
      </w:r>
    </w:p>
    <w:bookmarkEnd w:id="18"/>
    <w:bookmarkStart w:name="z35" w:id="19"/>
    <w:p>
      <w:pPr>
        <w:spacing w:after="0"/>
        <w:ind w:left="0"/>
        <w:jc w:val="both"/>
      </w:pPr>
      <w:r>
        <w:rPr>
          <w:rFonts w:ascii="Times New Roman"/>
          <w:b w:val="false"/>
          <w:i w:val="false"/>
          <w:color w:val="000000"/>
          <w:sz w:val="28"/>
        </w:rPr>
        <w:t>
      5.Тұрғын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күтiп-ұстауға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End w:id="19"/>
    <w:bookmarkStart w:name="z36" w:id="20"/>
    <w:p>
      <w:pPr>
        <w:spacing w:after="0"/>
        <w:ind w:left="0"/>
        <w:jc w:val="both"/>
      </w:pPr>
      <w:r>
        <w:rPr>
          <w:rFonts w:ascii="Times New Roman"/>
          <w:b w:val="false"/>
          <w:i w:val="false"/>
          <w:color w:val="000000"/>
          <w:sz w:val="28"/>
        </w:rPr>
        <w:t>
      Отбасының (азаматтардың) шектi ұйғарынды шығындардың үлесi отбасының (азаматтардың) жиынтық табысының 10 пайызы мөлшерiнде белгiленедi.</w:t>
      </w:r>
    </w:p>
    <w:bookmarkEnd w:id="20"/>
    <w:bookmarkStart w:name="z37" w:id="21"/>
    <w:p>
      <w:pPr>
        <w:spacing w:after="0"/>
        <w:ind w:left="0"/>
        <w:jc w:val="both"/>
      </w:pPr>
      <w:r>
        <w:rPr>
          <w:rFonts w:ascii="Times New Roman"/>
          <w:b w:val="false"/>
          <w:i w:val="false"/>
          <w:color w:val="000000"/>
          <w:sz w:val="28"/>
        </w:rPr>
        <w:t xml:space="preserve">
      6. Тұрғын көмегін алуға үміткер отбасының (Қазақстан Республикасы азаматының)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анықталады.</w:t>
      </w:r>
    </w:p>
    <w:bookmarkEnd w:id="21"/>
    <w:bookmarkStart w:name="z38" w:id="22"/>
    <w:p>
      <w:pPr>
        <w:spacing w:after="0"/>
        <w:ind w:left="0"/>
        <w:jc w:val="both"/>
      </w:pPr>
      <w:r>
        <w:rPr>
          <w:rFonts w:ascii="Times New Roman"/>
          <w:b w:val="false"/>
          <w:i w:val="false"/>
          <w:color w:val="000000"/>
          <w:sz w:val="28"/>
        </w:rPr>
        <w:t>
      7. Белгіленген нормадан жоғары тұрғын үйді (тұрғын ғимаратты) күтіп-ұстауға, коммуналдық қызметтерді және телекоммуникацияның желісіне қосылған телефонға абоненттік ақының өсуі бөлігінде байланыс қызметтерін тұтынуына,тұрғын үй-жайды пайдаланғаны үшін жалға алу төлемақысын төлеу жалпы негіздерде жүргізіледі.</w:t>
      </w:r>
    </w:p>
    <w:bookmarkEnd w:id="22"/>
    <w:bookmarkStart w:name="z39" w:id="23"/>
    <w:p>
      <w:pPr>
        <w:spacing w:after="0"/>
        <w:ind w:left="0"/>
        <w:jc w:val="both"/>
      </w:pPr>
      <w:r>
        <w:rPr>
          <w:rFonts w:ascii="Times New Roman"/>
          <w:b w:val="false"/>
          <w:i w:val="false"/>
          <w:color w:val="000000"/>
          <w:sz w:val="28"/>
        </w:rPr>
        <w:t>
      Тұрғын үй көмегiн көрсетуге өтiнiш қабылдау ағымдағы тоқсанның iшiнде жүргiзiледi және өтініш білдірілген тоқсанның алдындағы тоқсанға тағайындалады.</w:t>
      </w:r>
    </w:p>
    <w:bookmarkEnd w:id="23"/>
    <w:bookmarkStart w:name="z40" w:id="24"/>
    <w:p>
      <w:pPr>
        <w:spacing w:after="0"/>
        <w:ind w:left="0"/>
        <w:jc w:val="both"/>
      </w:pPr>
      <w:r>
        <w:rPr>
          <w:rFonts w:ascii="Times New Roman"/>
          <w:b w:val="false"/>
          <w:i w:val="false"/>
          <w:color w:val="000000"/>
          <w:sz w:val="28"/>
        </w:rPr>
        <w:t>
      8. Жеке меншiгiнде бiреуден артық тұрғын жайы (үйi, пәтерi) бар немесе тұрғын үй-жайларын жалға тапсыратын аз қамтылған отбасыларға (азаматтарға) тұрғын үй көмегi тағайындалмайды.</w:t>
      </w:r>
    </w:p>
    <w:bookmarkEnd w:id="24"/>
    <w:bookmarkStart w:name="z41" w:id="25"/>
    <w:p>
      <w:pPr>
        <w:spacing w:after="0"/>
        <w:ind w:left="0"/>
        <w:jc w:val="both"/>
      </w:pPr>
      <w:r>
        <w:rPr>
          <w:rFonts w:ascii="Times New Roman"/>
          <w:b w:val="false"/>
          <w:i w:val="false"/>
          <w:color w:val="000000"/>
          <w:sz w:val="28"/>
        </w:rPr>
        <w:t>
      Мүгедектерді, магистратураны қоса алғандағы күндізгі оқыту нысанында оқитын оқушылар мен студенттерді, тыңдаушылар мен курсанттарды, сондай-ақ І және ІІ топтағы мүгедектерді, он алты жасқа дейінгі бала кезінен мүгедек-балаларды,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еңбек етуге қабілеті болса да жұмыс істемейтін адамдары бар аз қамтылған отбасыларға (азаматтарға) тұрғын үй көмегі тағайындалмайды.</w:t>
      </w:r>
    </w:p>
    <w:bookmarkEnd w:id="25"/>
    <w:bookmarkStart w:name="z8" w:id="26"/>
    <w:p>
      <w:pPr>
        <w:spacing w:after="0"/>
        <w:ind w:left="0"/>
        <w:jc w:val="left"/>
      </w:pPr>
      <w:r>
        <w:rPr>
          <w:rFonts w:ascii="Times New Roman"/>
          <w:b/>
          <w:i w:val="false"/>
          <w:color w:val="000000"/>
        </w:rPr>
        <w:t xml:space="preserve"> 2. Тұрғын үй көмегiн көрсетудiң тәртiбi мен мөлшерi</w:t>
      </w:r>
    </w:p>
    <w:bookmarkEnd w:id="26"/>
    <w:bookmarkStart w:name="z42" w:id="27"/>
    <w:p>
      <w:pPr>
        <w:spacing w:after="0"/>
        <w:ind w:left="0"/>
        <w:jc w:val="both"/>
      </w:pPr>
      <w:r>
        <w:rPr>
          <w:rFonts w:ascii="Times New Roman"/>
          <w:b w:val="false"/>
          <w:i w:val="false"/>
          <w:color w:val="000000"/>
          <w:sz w:val="28"/>
        </w:rPr>
        <w:t xml:space="preserve">
      9. Тұрғын үй көмегiн тағайындау үшiн өтініш иесі (жеке тұлға) уәкiлеттi органға өтiнiш бередi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ережелерiнде көрсетiлген құжаттарды ұсынады.</w:t>
      </w:r>
    </w:p>
    <w:bookmarkEnd w:id="27"/>
    <w:bookmarkStart w:name="z43" w:id="28"/>
    <w:p>
      <w:pPr>
        <w:spacing w:after="0"/>
        <w:ind w:left="0"/>
        <w:jc w:val="both"/>
      </w:pP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p>
    <w:bookmarkEnd w:id="28"/>
    <w:bookmarkStart w:name="z44" w:id="29"/>
    <w:p>
      <w:pPr>
        <w:spacing w:after="0"/>
        <w:ind w:left="0"/>
        <w:jc w:val="both"/>
      </w:pPr>
      <w:r>
        <w:rPr>
          <w:rFonts w:ascii="Times New Roman"/>
          <w:b w:val="false"/>
          <w:i w:val="false"/>
          <w:color w:val="000000"/>
          <w:sz w:val="28"/>
        </w:rPr>
        <w:t>
      10. Тұрғын үй көмегiнiң мөлшерi тұрғын үйдi (тұрғын ғимаратты) күтiп-ұстауға, коммуналдық қызметтердi және телекоммуникацияның желiсiне қосылған телефонға абоненттiк ақының өсуi бөлiгiнде байланыс қызметтерiн тұтынуына, тұрғын үй - жайды пайдаланғаны үшiн жалға алу төлемақысын төлеуге кеткен нақты шығындардың сомасынан аса алмайды.</w:t>
      </w:r>
    </w:p>
    <w:bookmarkEnd w:id="29"/>
    <w:bookmarkStart w:name="z45" w:id="30"/>
    <w:p>
      <w:pPr>
        <w:spacing w:after="0"/>
        <w:ind w:left="0"/>
        <w:jc w:val="both"/>
      </w:pPr>
      <w:r>
        <w:rPr>
          <w:rFonts w:ascii="Times New Roman"/>
          <w:b w:val="false"/>
          <w:i w:val="false"/>
          <w:color w:val="000000"/>
          <w:sz w:val="28"/>
        </w:rPr>
        <w:t>
      11.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p>
    <w:bookmarkEnd w:id="30"/>
    <w:bookmarkStart w:name="z46" w:id="31"/>
    <w:p>
      <w:pPr>
        <w:spacing w:after="0"/>
        <w:ind w:left="0"/>
        <w:jc w:val="both"/>
      </w:pPr>
      <w:r>
        <w:rPr>
          <w:rFonts w:ascii="Times New Roman"/>
          <w:b w:val="false"/>
          <w:i w:val="false"/>
          <w:color w:val="000000"/>
          <w:sz w:val="28"/>
        </w:rPr>
        <w:t>
      12. Тұрғын үй көмегiнiң заңсыз алынған сомалары алушымен ерiктi түрде, ал бас тартқан жағдайда – сот тәртiбiмен қайтарылуға жатады.</w:t>
      </w:r>
    </w:p>
    <w:bookmarkEnd w:id="31"/>
    <w:bookmarkStart w:name="z47" w:id="32"/>
    <w:p>
      <w:pPr>
        <w:spacing w:after="0"/>
        <w:ind w:left="0"/>
        <w:jc w:val="both"/>
      </w:pPr>
      <w:r>
        <w:rPr>
          <w:rFonts w:ascii="Times New Roman"/>
          <w:b w:val="false"/>
          <w:i w:val="false"/>
          <w:color w:val="000000"/>
          <w:sz w:val="28"/>
        </w:rPr>
        <w:t>
      13.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p>
    <w:bookmarkEnd w:id="32"/>
    <w:bookmarkStart w:name="z48" w:id="33"/>
    <w:p>
      <w:pPr>
        <w:spacing w:after="0"/>
        <w:ind w:left="0"/>
        <w:jc w:val="both"/>
      </w:pPr>
      <w:r>
        <w:rPr>
          <w:rFonts w:ascii="Times New Roman"/>
          <w:b w:val="false"/>
          <w:i w:val="false"/>
          <w:color w:val="000000"/>
          <w:sz w:val="28"/>
        </w:rPr>
        <w:t>
      1) өтемақы шараларымен қамтамасыз етiлетiн тұрғын үй алаңының нормалары:</w:t>
      </w:r>
    </w:p>
    <w:bookmarkEnd w:id="33"/>
    <w:bookmarkStart w:name="z49" w:id="34"/>
    <w:p>
      <w:pPr>
        <w:spacing w:after="0"/>
        <w:ind w:left="0"/>
        <w:jc w:val="both"/>
      </w:pPr>
      <w:r>
        <w:rPr>
          <w:rFonts w:ascii="Times New Roman"/>
          <w:b w:val="false"/>
          <w:i w:val="false"/>
          <w:color w:val="000000"/>
          <w:sz w:val="28"/>
        </w:rPr>
        <w:t>
      жеке басты азаматтар үшiн – 30 шаршы метр, бiрақ нақты алып жатқан алаңынан артық емес;</w:t>
      </w:r>
    </w:p>
    <w:bookmarkEnd w:id="34"/>
    <w:bookmarkStart w:name="z50" w:id="35"/>
    <w:p>
      <w:pPr>
        <w:spacing w:after="0"/>
        <w:ind w:left="0"/>
        <w:jc w:val="both"/>
      </w:pPr>
      <w:r>
        <w:rPr>
          <w:rFonts w:ascii="Times New Roman"/>
          <w:b w:val="false"/>
          <w:i w:val="false"/>
          <w:color w:val="000000"/>
          <w:sz w:val="28"/>
        </w:rPr>
        <w:t>
      екi және одан да көп адамнан тұратын отбасының әрбір мүшесiне - 18 шаршы метр, бiрақ нақты алып жатқан алаңынан артық емес;</w:t>
      </w:r>
    </w:p>
    <w:bookmarkEnd w:id="35"/>
    <w:bookmarkStart w:name="z51" w:id="36"/>
    <w:p>
      <w:pPr>
        <w:spacing w:after="0"/>
        <w:ind w:left="0"/>
        <w:jc w:val="both"/>
      </w:pPr>
      <w:r>
        <w:rPr>
          <w:rFonts w:ascii="Times New Roman"/>
          <w:b w:val="false"/>
          <w:i w:val="false"/>
          <w:color w:val="000000"/>
          <w:sz w:val="28"/>
        </w:rPr>
        <w:t>
      2) электр қуатын тұтыну нормасы (айына) отбасының әрбiр мүшесiне - 80 киловатт;</w:t>
      </w:r>
    </w:p>
    <w:bookmarkEnd w:id="36"/>
    <w:bookmarkStart w:name="z52" w:id="37"/>
    <w:p>
      <w:pPr>
        <w:spacing w:after="0"/>
        <w:ind w:left="0"/>
        <w:jc w:val="both"/>
      </w:pPr>
      <w:r>
        <w:rPr>
          <w:rFonts w:ascii="Times New Roman"/>
          <w:b w:val="false"/>
          <w:i w:val="false"/>
          <w:color w:val="000000"/>
          <w:sz w:val="28"/>
        </w:rPr>
        <w:t>
      3) газ шығындарының нормалары (айына):</w:t>
      </w:r>
    </w:p>
    <w:bookmarkEnd w:id="37"/>
    <w:bookmarkStart w:name="z53" w:id="38"/>
    <w:p>
      <w:pPr>
        <w:spacing w:after="0"/>
        <w:ind w:left="0"/>
        <w:jc w:val="both"/>
      </w:pPr>
      <w:r>
        <w:rPr>
          <w:rFonts w:ascii="Times New Roman"/>
          <w:b w:val="false"/>
          <w:i w:val="false"/>
          <w:color w:val="000000"/>
          <w:sz w:val="28"/>
        </w:rPr>
        <w:t>
      газ жылыту пешінің (1 шаршы метрге) - 7,88 текше метр;</w:t>
      </w:r>
    </w:p>
    <w:bookmarkEnd w:id="38"/>
    <w:bookmarkStart w:name="z54" w:id="39"/>
    <w:p>
      <w:pPr>
        <w:spacing w:after="0"/>
        <w:ind w:left="0"/>
        <w:jc w:val="both"/>
      </w:pPr>
      <w:r>
        <w:rPr>
          <w:rFonts w:ascii="Times New Roman"/>
          <w:b w:val="false"/>
          <w:i w:val="false"/>
          <w:color w:val="000000"/>
          <w:sz w:val="28"/>
        </w:rPr>
        <w:t>
      газбен ас дайындау (отбасының әрбір мүшесіне) - 22 текше метр;</w:t>
      </w:r>
    </w:p>
    <w:bookmarkEnd w:id="39"/>
    <w:bookmarkStart w:name="z55" w:id="40"/>
    <w:p>
      <w:pPr>
        <w:spacing w:after="0"/>
        <w:ind w:left="0"/>
        <w:jc w:val="both"/>
      </w:pPr>
      <w:r>
        <w:rPr>
          <w:rFonts w:ascii="Times New Roman"/>
          <w:b w:val="false"/>
          <w:i w:val="false"/>
          <w:color w:val="000000"/>
          <w:sz w:val="28"/>
        </w:rPr>
        <w:t>
      Коммуналдық қызмет тұтыну нормалары табиғи монополияларды (монополисттiк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баламалы.</w:t>
      </w:r>
    </w:p>
    <w:bookmarkEnd w:id="40"/>
    <w:bookmarkStart w:name="z9" w:id="41"/>
    <w:p>
      <w:pPr>
        <w:spacing w:after="0"/>
        <w:ind w:left="0"/>
        <w:jc w:val="left"/>
      </w:pPr>
      <w:r>
        <w:rPr>
          <w:rFonts w:ascii="Times New Roman"/>
          <w:b/>
          <w:i w:val="false"/>
          <w:color w:val="000000"/>
        </w:rPr>
        <w:t xml:space="preserve"> 3. Тұрғын үй көмегiн төлеу тәртiбi</w:t>
      </w:r>
    </w:p>
    <w:bookmarkEnd w:id="41"/>
    <w:bookmarkStart w:name="z56" w:id="42"/>
    <w:p>
      <w:pPr>
        <w:spacing w:after="0"/>
        <w:ind w:left="0"/>
        <w:jc w:val="both"/>
      </w:pPr>
      <w:r>
        <w:rPr>
          <w:rFonts w:ascii="Times New Roman"/>
          <w:b w:val="false"/>
          <w:i w:val="false"/>
          <w:color w:val="000000"/>
          <w:sz w:val="28"/>
        </w:rPr>
        <w:t>
      14. Тұрғын үйдi (тұрғын ғимаратты) күтiп-ұстауға, коммуналдық қызметтерді және телекоммуникация желісіне қосылған телефонға абоненттік төлемақының өсуі бөлігінде байланыс қызметтерін тұтынуына, тұрғын үй-жайды падаланғаны үшін жалға алу төлемақысын өтеу өтемақы сомалары уәкілетті органмен екінші деңгейдегі банктер арқылы жүзеге асырады.</w:t>
      </w:r>
    </w:p>
    <w:bookmarkEnd w:id="42"/>
    <w:bookmarkStart w:name="z10" w:id="43"/>
    <w:p>
      <w:pPr>
        <w:spacing w:after="0"/>
        <w:ind w:left="0"/>
        <w:jc w:val="left"/>
      </w:pPr>
      <w:r>
        <w:rPr>
          <w:rFonts w:ascii="Times New Roman"/>
          <w:b/>
          <w:i w:val="false"/>
          <w:color w:val="000000"/>
        </w:rPr>
        <w:t xml:space="preserve"> 4. Қорытынды ережелер</w:t>
      </w:r>
    </w:p>
    <w:bookmarkEnd w:id="43"/>
    <w:bookmarkStart w:name="z57" w:id="44"/>
    <w:p>
      <w:pPr>
        <w:spacing w:after="0"/>
        <w:ind w:left="0"/>
        <w:jc w:val="both"/>
      </w:pPr>
      <w:r>
        <w:rPr>
          <w:rFonts w:ascii="Times New Roman"/>
          <w:b w:val="false"/>
          <w:i w:val="false"/>
          <w:color w:val="000000"/>
          <w:sz w:val="28"/>
        </w:rPr>
        <w:t xml:space="preserve">
      15.Осы Қағидалармен реттелмеген қатынастар Қазақстан Республикасының қолданыстағы заңнамасына сәйкес реттеледі. </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