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cd8f" w14:textId="1c0c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жылдырға арналған аудандық бюджет туралы</w:t>
      </w:r>
    </w:p>
    <w:p>
      <w:pPr>
        <w:spacing w:after="0"/>
        <w:ind w:left="0"/>
        <w:jc w:val="both"/>
      </w:pPr>
      <w:r>
        <w:rPr>
          <w:rFonts w:ascii="Times New Roman"/>
          <w:b w:val="false"/>
          <w:i w:val="false"/>
          <w:color w:val="000000"/>
          <w:sz w:val="28"/>
        </w:rPr>
        <w:t>Жамбыл облысы Меркі аудандық мәслихатының 2014 жылғы 24 желтоқсандағы № 36-4 шешімі. Жамбыл облысы Әділет департаментінде 2014 жылғы 29 желтоқсанда № 2450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2015 жылға мынадай көлемдерде бекітілсін: </w:t>
      </w:r>
      <w:r>
        <w:br/>
      </w:r>
      <w:r>
        <w:rPr>
          <w:rFonts w:ascii="Times New Roman"/>
          <w:b w:val="false"/>
          <w:i w:val="false"/>
          <w:color w:val="000000"/>
          <w:sz w:val="28"/>
        </w:rPr>
        <w:t xml:space="preserve">
      1) </w:t>
      </w:r>
      <w:r>
        <w:rPr>
          <w:rFonts w:ascii="Times New Roman"/>
          <w:b w:val="false"/>
          <w:i w:val="false"/>
          <w:color w:val="000000"/>
          <w:sz w:val="28"/>
        </w:rPr>
        <w:t>кірістер – 7 568 408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1 337 941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4 058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78 001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6 148 408 мың теңге;</w:t>
      </w:r>
      <w:r>
        <w:br/>
      </w:r>
      <w:r>
        <w:rPr>
          <w:rFonts w:ascii="Times New Roman"/>
          <w:b w:val="false"/>
          <w:i w:val="false"/>
          <w:color w:val="000000"/>
          <w:sz w:val="28"/>
        </w:rPr>
        <w:t xml:space="preserve">
      2) </w:t>
      </w:r>
      <w:r>
        <w:rPr>
          <w:rFonts w:ascii="Times New Roman"/>
          <w:b w:val="false"/>
          <w:i w:val="false"/>
          <w:color w:val="000000"/>
          <w:sz w:val="28"/>
        </w:rPr>
        <w:t>шығындар – 7 592 118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43 852 мың теңге;</w:t>
      </w:r>
      <w:r>
        <w:br/>
      </w:r>
      <w:r>
        <w:rPr>
          <w:rFonts w:ascii="Times New Roman"/>
          <w:b w:val="false"/>
          <w:i w:val="false"/>
          <w:color w:val="000000"/>
          <w:sz w:val="28"/>
        </w:rPr>
        <w:t>
      </w:t>
      </w:r>
      <w:r>
        <w:rPr>
          <w:rFonts w:ascii="Times New Roman"/>
          <w:b w:val="false"/>
          <w:i w:val="false"/>
          <w:color w:val="000000"/>
          <w:sz w:val="28"/>
        </w:rPr>
        <w:t>бюджеттік кредиттер –53 514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өтеу-9 662 мың теңге;</w:t>
      </w:r>
      <w:r>
        <w:br/>
      </w:r>
      <w:r>
        <w:rPr>
          <w:rFonts w:ascii="Times New Roman"/>
          <w:b w:val="false"/>
          <w:i w:val="false"/>
          <w:color w:val="000000"/>
          <w:sz w:val="28"/>
        </w:rPr>
        <w:t xml:space="preserve">
      4) </w:t>
      </w:r>
      <w:r>
        <w:rPr>
          <w:rFonts w:ascii="Times New Roman"/>
          <w:b w:val="false"/>
          <w:i w:val="false"/>
          <w:color w:val="000000"/>
          <w:sz w:val="28"/>
        </w:rPr>
        <w:t>қаржылық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 – 0 мың теңге;</w:t>
      </w:r>
      <w:r>
        <w:br/>
      </w:r>
      <w:r>
        <w:rPr>
          <w:rFonts w:ascii="Times New Roman"/>
          <w:b w:val="false"/>
          <w:i w:val="false"/>
          <w:color w:val="000000"/>
          <w:sz w:val="28"/>
        </w:rPr>
        <w:t xml:space="preserve">
      5) </w:t>
      </w:r>
      <w:r>
        <w:rPr>
          <w:rFonts w:ascii="Times New Roman"/>
          <w:b w:val="false"/>
          <w:i w:val="false"/>
          <w:color w:val="000000"/>
          <w:sz w:val="28"/>
        </w:rPr>
        <w:t>бюджеттің тапшылығы (профициті) – - 67 562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(профицитті пайдалану) – 67 562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Жамбыл облысы Меркі аудандық мәслихатының 07.04.2015 </w:t>
      </w:r>
      <w:r>
        <w:rPr>
          <w:rFonts w:ascii="Times New Roman"/>
          <w:b w:val="false"/>
          <w:i w:val="false"/>
          <w:color w:val="ff0000"/>
          <w:sz w:val="28"/>
        </w:rPr>
        <w:t>№ 38-2</w:t>
      </w:r>
      <w:r>
        <w:rPr>
          <w:rFonts w:ascii="Times New Roman"/>
          <w:b w:val="false"/>
          <w:i w:val="false"/>
          <w:color w:val="ff0000"/>
          <w:sz w:val="28"/>
        </w:rPr>
        <w:t xml:space="preserve">; 04.06.2015 </w:t>
      </w:r>
      <w:r>
        <w:rPr>
          <w:rFonts w:ascii="Times New Roman"/>
          <w:b w:val="false"/>
          <w:i w:val="false"/>
          <w:color w:val="ff0000"/>
          <w:sz w:val="28"/>
        </w:rPr>
        <w:t>№ 40-2</w:t>
      </w:r>
      <w:r>
        <w:rPr>
          <w:rFonts w:ascii="Times New Roman"/>
          <w:b w:val="false"/>
          <w:i w:val="false"/>
          <w:color w:val="ff0000"/>
          <w:sz w:val="28"/>
        </w:rPr>
        <w:t xml:space="preserve">; 03.09.2015 </w:t>
      </w:r>
      <w:r>
        <w:rPr>
          <w:rFonts w:ascii="Times New Roman"/>
          <w:b w:val="false"/>
          <w:i w:val="false"/>
          <w:color w:val="ff0000"/>
          <w:sz w:val="28"/>
        </w:rPr>
        <w:t>№ 42-2</w:t>
      </w:r>
      <w:r>
        <w:rPr>
          <w:rFonts w:ascii="Times New Roman"/>
          <w:b w:val="false"/>
          <w:i w:val="false"/>
          <w:color w:val="ff0000"/>
          <w:sz w:val="28"/>
        </w:rPr>
        <w:t xml:space="preserve">; 25.11.2015 </w:t>
      </w:r>
      <w:r>
        <w:rPr>
          <w:rFonts w:ascii="Times New Roman"/>
          <w:b w:val="false"/>
          <w:i w:val="false"/>
          <w:color w:val="ff0000"/>
          <w:sz w:val="28"/>
        </w:rPr>
        <w:t>№ 44-2</w:t>
      </w:r>
      <w:r>
        <w:rPr>
          <w:rFonts w:ascii="Times New Roman"/>
          <w:b w:val="false"/>
          <w:i w:val="false"/>
          <w:color w:val="ff0000"/>
          <w:sz w:val="28"/>
        </w:rPr>
        <w:t xml:space="preserve"> 44-2; 10.12.2015 </w:t>
      </w:r>
      <w:r>
        <w:rPr>
          <w:rFonts w:ascii="Times New Roman"/>
          <w:b w:val="false"/>
          <w:i w:val="false"/>
          <w:color w:val="ff0000"/>
          <w:sz w:val="28"/>
        </w:rPr>
        <w:t>№ 45-2</w:t>
      </w:r>
      <w:r>
        <w:rPr>
          <w:rFonts w:ascii="Times New Roman"/>
          <w:b w:val="false"/>
          <w:i w:val="false"/>
          <w:color w:val="ff0000"/>
          <w:sz w:val="28"/>
        </w:rPr>
        <w:t xml:space="preserve"> шешімдерімен (01.01.2015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2015 жылы облыстық бюджет қаржысы есебінен субвенция көлемі 3 909 799 мың теңге сомасында көзделгені ескерілсін.</w:t>
      </w:r>
      <w:r>
        <w:br/>
      </w:r>
      <w:r>
        <w:rPr>
          <w:rFonts w:ascii="Times New Roman"/>
          <w:b w:val="false"/>
          <w:i w:val="false"/>
          <w:color w:val="000000"/>
          <w:sz w:val="28"/>
        </w:rPr>
        <w:t xml:space="preserve">
      3. </w:t>
      </w:r>
      <w:r>
        <w:rPr>
          <w:rFonts w:ascii="Times New Roman"/>
          <w:b w:val="false"/>
          <w:i w:val="false"/>
          <w:color w:val="000000"/>
          <w:sz w:val="28"/>
        </w:rPr>
        <w:t>"Агроөнеркәсіптік кешенді және ауылдық аумақтарды дамытуды мемлекеттік реттеу туралы" Қазақстан Республикасының 2005 жылғы 8 шілдедегі Заңының 18 бабына сәйкес, 2015-2017 жылдары аудандық бюджеттен қаржыландырылатын ауылдық елді 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айлықақы мен тарифтік ставкаларының 25 пайыз мөлшерінде үстем ақы төлеу үшін қаржы көзделсін.</w:t>
      </w:r>
      <w:r>
        <w:br/>
      </w:r>
      <w:r>
        <w:rPr>
          <w:rFonts w:ascii="Times New Roman"/>
          <w:b w:val="false"/>
          <w:i w:val="false"/>
          <w:color w:val="000000"/>
          <w:sz w:val="28"/>
        </w:rPr>
        <w:t xml:space="preserve">
      4. </w:t>
      </w:r>
      <w:r>
        <w:rPr>
          <w:rFonts w:ascii="Times New Roman"/>
          <w:b w:val="false"/>
          <w:i w:val="false"/>
          <w:color w:val="000000"/>
          <w:sz w:val="28"/>
        </w:rPr>
        <w:t>Аудандық жергілікті атқарушы органның резерві 4 000 мың теңге мөлшерінде бекітілсін.</w:t>
      </w:r>
      <w:r>
        <w:br/>
      </w:r>
      <w:r>
        <w:rPr>
          <w:rFonts w:ascii="Times New Roman"/>
          <w:b w:val="false"/>
          <w:i w:val="false"/>
          <w:color w:val="000000"/>
          <w:sz w:val="28"/>
        </w:rPr>
        <w:t xml:space="preserve">
      5. </w:t>
      </w:r>
      <w:r>
        <w:rPr>
          <w:rFonts w:ascii="Times New Roman"/>
          <w:b w:val="false"/>
          <w:i w:val="false"/>
          <w:color w:val="000000"/>
          <w:sz w:val="28"/>
        </w:rPr>
        <w:t xml:space="preserve">2015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2015 жылға арналған ауылдық округтерінің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7. </w:t>
      </w:r>
      <w:r>
        <w:rPr>
          <w:rFonts w:ascii="Times New Roman"/>
          <w:b w:val="false"/>
          <w:i w:val="false"/>
          <w:color w:val="000000"/>
          <w:sz w:val="28"/>
        </w:rPr>
        <w:t>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 Керімқұлов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 Ахметжанов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1 қосымша</w:t>
            </w:r>
          </w:p>
        </w:tc>
      </w:tr>
    </w:tbl>
    <w:bookmarkStart w:name="z25" w:id="0"/>
    <w:p>
      <w:pPr>
        <w:spacing w:after="0"/>
        <w:ind w:left="0"/>
        <w:jc w:val="left"/>
      </w:pPr>
      <w:r>
        <w:rPr>
          <w:rFonts w:ascii="Times New Roman"/>
          <w:b/>
          <w:i w:val="false"/>
          <w:color w:val="000000"/>
        </w:rPr>
        <w:t xml:space="preserve"> </w:t>
      </w:r>
      <w:r>
        <w:rPr>
          <w:rFonts w:ascii="Times New Roman"/>
          <w:b/>
          <w:i w:val="false"/>
          <w:color w:val="000000"/>
        </w:rPr>
        <w:t>2015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Жамбыл облысы Меркі аудандық мәслихатының 10.12.2015 </w:t>
      </w:r>
      <w:r>
        <w:rPr>
          <w:rFonts w:ascii="Times New Roman"/>
          <w:b w:val="false"/>
          <w:i w:val="false"/>
          <w:color w:val="ff0000"/>
          <w:sz w:val="28"/>
        </w:rPr>
        <w:t>№ 45-2</w:t>
      </w:r>
      <w:r>
        <w:rPr>
          <w:rFonts w:ascii="Times New Roman"/>
          <w:b w:val="false"/>
          <w:i w:val="false"/>
          <w:color w:val="ff0000"/>
          <w:sz w:val="28"/>
        </w:rPr>
        <w:t xml:space="preserve"> шешімімен (01.01.2015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052"/>
        <w:gridCol w:w="691"/>
        <w:gridCol w:w="326"/>
        <w:gridCol w:w="6704"/>
        <w:gridCol w:w="28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1337941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187470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633724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541740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8139</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79937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346247</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320130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07</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76821</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6148408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7592118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5807580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4002693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3787662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395381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242"/>
        <w:gridCol w:w="1242"/>
        <w:gridCol w:w="1936"/>
        <w:gridCol w:w="66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6"/>
        <w:gridCol w:w="1953"/>
        <w:gridCol w:w="1953"/>
        <w:gridCol w:w="3300"/>
        <w:gridCol w:w="37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2 қосымша</w:t>
            </w:r>
          </w:p>
        </w:tc>
      </w:tr>
    </w:tbl>
    <w:bookmarkStart w:name="z675" w:id="1"/>
    <w:p>
      <w:pPr>
        <w:spacing w:after="0"/>
        <w:ind w:left="0"/>
        <w:jc w:val="left"/>
      </w:pPr>
      <w:r>
        <w:rPr>
          <w:rFonts w:ascii="Times New Roman"/>
          <w:b/>
          <w:i w:val="false"/>
          <w:color w:val="000000"/>
        </w:rPr>
        <w:t xml:space="preserve"> 2016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018"/>
        <w:gridCol w:w="595"/>
        <w:gridCol w:w="6775"/>
        <w:gridCol w:w="33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6408979</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1452323</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589608</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488081</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10289</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87780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453367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16391</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29618</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4910647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4910647</w:t>
            </w:r>
            <w:r>
              <w:br/>
            </w:r>
            <w:r>
              <w:rPr>
                <w:rFonts w:ascii="Times New Roman"/>
                <w:b w:val="false"/>
                <w:i w:val="false"/>
                <w:color w:val="000000"/>
                <w:sz w:val="20"/>
              </w:rPr>
              <w:t>
</w:t>
            </w:r>
          </w:p>
        </w:tc>
      </w:tr>
      <w:tr>
        <w:trPr>
          <w:trHeight w:val="3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4910647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4275095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90"/>
        <w:gridCol w:w="1991"/>
        <w:gridCol w:w="3363"/>
        <w:gridCol w:w="3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№36-4 шешіміне 1 қосымша</w:t>
            </w:r>
          </w:p>
        </w:tc>
      </w:tr>
    </w:tbl>
    <w:bookmarkStart w:name="z682" w:id="4"/>
    <w:p>
      <w:pPr>
        <w:spacing w:after="0"/>
        <w:ind w:left="0"/>
        <w:jc w:val="left"/>
      </w:pPr>
      <w:r>
        <w:rPr>
          <w:rFonts w:ascii="Times New Roman"/>
          <w:b/>
          <w:i w:val="false"/>
          <w:color w:val="000000"/>
        </w:rPr>
        <w:t xml:space="preserve"> 2017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032"/>
        <w:gridCol w:w="603"/>
        <w:gridCol w:w="6872"/>
        <w:gridCol w:w="31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6399979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1496623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611608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508081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10289</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89780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463567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449200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2925</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14296</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19391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33618</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31461</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4850347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4850347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4850347</w:t>
            </w:r>
            <w:r>
              <w:br/>
            </w:r>
            <w:r>
              <w:rPr>
                <w:rFonts w:ascii="Times New Roman"/>
                <w:b w:val="false"/>
                <w:i w:val="false"/>
                <w:color w:val="000000"/>
                <w:sz w:val="20"/>
              </w:rPr>
              <w:t>
</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6399979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367664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манызы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Экономикалық саясатты, мемлекттік жоспарлау жүйесін қалыптастыру және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және өнеркәсіп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4733610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23272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4275095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4092853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274431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237898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27615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Инжернерлік-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178835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69544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228288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17435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кредиттер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1"/>
        <w:gridCol w:w="1301"/>
        <w:gridCol w:w="1301"/>
        <w:gridCol w:w="2028"/>
        <w:gridCol w:w="63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6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90"/>
        <w:gridCol w:w="1991"/>
        <w:gridCol w:w="3363"/>
        <w:gridCol w:w="3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43852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53514</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шешімініе 4–қосымша</w:t>
            </w:r>
          </w:p>
        </w:tc>
      </w:tr>
    </w:tbl>
    <w:bookmarkStart w:name="z690" w:id="5"/>
    <w:p>
      <w:pPr>
        <w:spacing w:after="0"/>
        <w:ind w:left="0"/>
        <w:jc w:val="left"/>
      </w:pPr>
      <w:r>
        <w:rPr>
          <w:rFonts w:ascii="Times New Roman"/>
          <w:b/>
          <w:i w:val="false"/>
          <w:color w:val="000000"/>
        </w:rPr>
        <w:t xml:space="preserve"> 2015 жылға арналған аудандық бюджеттін орындалу процессінде секвестрлеуге жатпайтын жергілікті бюджет бағдарламаларының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0"/>
        <w:gridCol w:w="4005"/>
        <w:gridCol w:w="1058"/>
        <w:gridCol w:w="55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36-4 шешіміне 5 қосымша</w:t>
            </w:r>
          </w:p>
        </w:tc>
      </w:tr>
    </w:tbl>
    <w:bookmarkStart w:name="z694" w:id="6"/>
    <w:p>
      <w:pPr>
        <w:spacing w:after="0"/>
        <w:ind w:left="0"/>
        <w:jc w:val="left"/>
      </w:pPr>
      <w:r>
        <w:rPr>
          <w:rFonts w:ascii="Times New Roman"/>
          <w:b/>
          <w:i w:val="false"/>
          <w:color w:val="000000"/>
        </w:rPr>
        <w:t xml:space="preserve"> 2015 жылға арналған ауылдық округтерінің бюджеттік бағдарламалар тізбесі</w:t>
      </w:r>
    </w:p>
    <w:bookmarkEnd w:id="6"/>
    <w:p>
      <w:pPr>
        <w:spacing w:after="0"/>
        <w:ind w:left="0"/>
        <w:jc w:val="left"/>
      </w:pPr>
      <w:r>
        <w:rPr>
          <w:rFonts w:ascii="Times New Roman"/>
          <w:b w:val="false"/>
          <w:i w:val="false"/>
          <w:color w:val="ff0000"/>
          <w:sz w:val="28"/>
        </w:rPr>
        <w:t xml:space="preserve">      Ескерту. 5-қосымша жаңа редакцияда – Жамбыл облысы Меркі аудандық мәслихатының 10.12.2015 </w:t>
      </w:r>
      <w:r>
        <w:rPr>
          <w:rFonts w:ascii="Times New Roman"/>
          <w:b w:val="false"/>
          <w:i w:val="false"/>
          <w:color w:val="ff0000"/>
          <w:sz w:val="28"/>
        </w:rPr>
        <w:t>№ 45-2</w:t>
      </w:r>
      <w:r>
        <w:rPr>
          <w:rFonts w:ascii="Times New Roman"/>
          <w:b w:val="false"/>
          <w:i w:val="false"/>
          <w:color w:val="ff0000"/>
          <w:sz w:val="28"/>
        </w:rPr>
        <w:t xml:space="preserve"> шешімімен (01.01.2015 қолданысқа енгізіледі)</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905"/>
        <w:gridCol w:w="1425"/>
        <w:gridCol w:w="874"/>
        <w:gridCol w:w="2"/>
        <w:gridCol w:w="808"/>
        <w:gridCol w:w="876"/>
        <w:gridCol w:w="876"/>
        <w:gridCol w:w="1083"/>
        <w:gridCol w:w="1581"/>
        <w:gridCol w:w="808"/>
        <w:gridCol w:w="428"/>
        <w:gridCol w:w="448"/>
      </w:tblGrid>
      <w:tr>
        <w:trPr>
          <w:trHeight w:val="30" w:hRule="atLeast"/>
        </w:trPr>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 тізімі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ұстау және туысы жоқ адамдарды жерлеу</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14604</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2981</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1561</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24027</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9345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27389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Меркі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19482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14016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45609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Сарымолдаев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22499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11937</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38172</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Ойтал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19049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9372</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 Рысқұлов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13570</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16979</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Тәтті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2526</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15862</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Ақарал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19642</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Сұрат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21275</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Жанатоған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22857</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"Андас батыр"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15528</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8969</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28215</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Кенес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11675</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1975</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Аспара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1283</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14266</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"Меркі ауданы Ақермен ауылдық округі әкімінің аппараты" коммуналдық мемлекеттік мекемесі</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12101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w:t>
            </w: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3744</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20230</w:t>
            </w:r>
            <w:r>
              <w:br/>
            </w:r>
            <w:r>
              <w:rPr>
                <w:rFonts w:ascii="Times New Roman"/>
                <w:b w:val="false"/>
                <w:i w:val="false"/>
                <w:color w:val="000000"/>
                <w:sz w:val="20"/>
              </w:rPr>
              <w:t>
</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214441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1630</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7227</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5360</w:t>
            </w: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15771</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78301</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339263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