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7915b" w14:textId="21791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Сарысу ауданы бойынша аз қамтылған отбасыларына (азаматтарға) тұрғын ұй көмегін көрсету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Сарысу ауданы мәслихатының 2014 жылғы 12 наурыздағы № 26-10 шешімі. Жамбыл облысының Әділет департаментінде 2014 жылғы 11 сәуірде № 2155 болып тіркелді. Күші жойылды - Жамбыл облысы Сарысу аудандық мәслихатының 2020 жылғы 15 маусымдағы № 75-2 шешімімен</w:t>
      </w:r>
    </w:p>
    <w:p>
      <w:pPr>
        <w:spacing w:after="0"/>
        <w:ind w:left="0"/>
        <w:jc w:val="both"/>
      </w:pPr>
      <w:bookmarkStart w:name="z17" w:id="0"/>
      <w:r>
        <w:rPr>
          <w:rFonts w:ascii="Times New Roman"/>
          <w:b w:val="false"/>
          <w:i w:val="false"/>
          <w:color w:val="ff0000"/>
          <w:sz w:val="28"/>
        </w:rPr>
        <w:t xml:space="preserve">
      Ескерту. Күші жойылды - Жамбыл облысы Сарысу аудандық мәслихатының 15.06.2020 </w:t>
      </w:r>
      <w:r>
        <w:rPr>
          <w:rFonts w:ascii="Times New Roman"/>
          <w:b w:val="false"/>
          <w:i w:val="false"/>
          <w:color w:val="ff0000"/>
          <w:sz w:val="28"/>
        </w:rPr>
        <w:t>№ 75-2</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шешімімен.</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1" w:id="1"/>
    <w:p>
      <w:pPr>
        <w:spacing w:after="0"/>
        <w:ind w:left="0"/>
        <w:jc w:val="both"/>
      </w:pPr>
      <w:r>
        <w:rPr>
          <w:rFonts w:ascii="Times New Roman"/>
          <w:b w:val="false"/>
          <w:i w:val="false"/>
          <w:color w:val="000000"/>
          <w:sz w:val="28"/>
        </w:rPr>
        <w:t xml:space="preserve">
      "Тұрғын үй қатынастары туралы" Қазақстан Республикасы 1997 жылғы 16 сәуiрдегi Заңының 97 бабының </w:t>
      </w:r>
      <w:r>
        <w:rPr>
          <w:rFonts w:ascii="Times New Roman"/>
          <w:b w:val="false"/>
          <w:i w:val="false"/>
          <w:color w:val="000000"/>
          <w:sz w:val="28"/>
        </w:rPr>
        <w:t xml:space="preserve">2 </w:t>
      </w:r>
      <w:r>
        <w:rPr>
          <w:rFonts w:ascii="Times New Roman"/>
          <w:b w:val="false"/>
          <w:i w:val="false"/>
          <w:color w:val="000000"/>
          <w:sz w:val="28"/>
        </w:rPr>
        <w:t>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ШЕШIМ ҚАБЫЛДАДЫ:</w:t>
      </w:r>
    </w:p>
    <w:bookmarkEnd w:id="1"/>
    <w:bookmarkStart w:name="z2" w:id="2"/>
    <w:p>
      <w:pPr>
        <w:spacing w:after="0"/>
        <w:ind w:left="0"/>
        <w:jc w:val="both"/>
      </w:pPr>
      <w:r>
        <w:rPr>
          <w:rFonts w:ascii="Times New Roman"/>
          <w:b w:val="false"/>
          <w:i w:val="false"/>
          <w:color w:val="000000"/>
          <w:sz w:val="28"/>
        </w:rPr>
        <w:t xml:space="preserve">
      1. Қоса берiлiп отырған Сарысу ауданы бойынша аз қамтылған отбасыларына (азаматтарға) тұрғын үй көмегiн көрсету </w:t>
      </w:r>
      <w:r>
        <w:rPr>
          <w:rFonts w:ascii="Times New Roman"/>
          <w:b w:val="false"/>
          <w:i w:val="false"/>
          <w:color w:val="000000"/>
          <w:sz w:val="28"/>
        </w:rPr>
        <w:t>Қағидалары</w:t>
      </w:r>
      <w:r>
        <w:rPr>
          <w:rFonts w:ascii="Times New Roman"/>
          <w:b w:val="false"/>
          <w:i w:val="false"/>
          <w:color w:val="000000"/>
          <w:sz w:val="28"/>
        </w:rPr>
        <w:t xml:space="preserve"> бекiтiлсiн.</w:t>
      </w:r>
    </w:p>
    <w:bookmarkEnd w:id="2"/>
    <w:bookmarkStart w:name="z3" w:id="3"/>
    <w:p>
      <w:pPr>
        <w:spacing w:after="0"/>
        <w:ind w:left="0"/>
        <w:jc w:val="both"/>
      </w:pPr>
      <w:r>
        <w:rPr>
          <w:rFonts w:ascii="Times New Roman"/>
          <w:b w:val="false"/>
          <w:i w:val="false"/>
          <w:color w:val="000000"/>
          <w:sz w:val="28"/>
        </w:rPr>
        <w:t>
      2. Осы шешімінің орындалуын қадағалау аудандық мәслихаттың "Әлеуметтік-экономикалық аумағының дамуы, қаржы және бюджет, қоршаған ортаны қорғау мен табиғатты пайдалану, әкімшілік-аумақтық бөліністі айқындау мәселелері жөніндегі" тұрақты комиссиясының төрағасы Көкебаев Бахыт Керімбайұлына жүктелсін.</w:t>
      </w:r>
    </w:p>
    <w:bookmarkEnd w:id="3"/>
    <w:bookmarkStart w:name="z4" w:id="4"/>
    <w:p>
      <w:pPr>
        <w:spacing w:after="0"/>
        <w:ind w:left="0"/>
        <w:jc w:val="both"/>
      </w:pPr>
      <w:r>
        <w:rPr>
          <w:rFonts w:ascii="Times New Roman"/>
          <w:b w:val="false"/>
          <w:i w:val="false"/>
          <w:color w:val="000000"/>
          <w:sz w:val="28"/>
        </w:rPr>
        <w:t>
      3. Осы шешiм әдiлет органдарында мемлекеттiк тiркелген күннен бастап күшiне енедi және оның алғаш ресми жарияланғаннан кейiн күнтiзбелiк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 Бегеев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Дондаұлы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2014 жылғы 12 наурыздағы</w:t>
            </w:r>
            <w:r>
              <w:br/>
            </w:r>
            <w:r>
              <w:rPr>
                <w:rFonts w:ascii="Times New Roman"/>
                <w:b w:val="false"/>
                <w:i w:val="false"/>
                <w:color w:val="000000"/>
                <w:sz w:val="20"/>
              </w:rPr>
              <w:t>№ 26-10 шешiмiмен бекiтiлген</w:t>
            </w:r>
          </w:p>
        </w:tc>
      </w:tr>
    </w:tbl>
    <w:bookmarkStart w:name="z19" w:id="5"/>
    <w:p>
      <w:pPr>
        <w:spacing w:after="0"/>
        <w:ind w:left="0"/>
        <w:jc w:val="left"/>
      </w:pPr>
      <w:r>
        <w:rPr>
          <w:rFonts w:ascii="Times New Roman"/>
          <w:b/>
          <w:i w:val="false"/>
          <w:color w:val="000000"/>
        </w:rPr>
        <w:t xml:space="preserve"> </w:t>
      </w:r>
      <w:r>
        <w:rPr>
          <w:rFonts w:ascii="Times New Roman"/>
          <w:b/>
          <w:i w:val="false"/>
          <w:color w:val="000000"/>
        </w:rPr>
        <w:t>Сарысу ауданы бойынша аз қамтылған отбасыларына (азаматтарға) тұрғын үй көмегiн көрсету Қағидалары</w:t>
      </w:r>
      <w:r>
        <w:br/>
      </w:r>
      <w:r>
        <w:rPr>
          <w:rFonts w:ascii="Times New Roman"/>
          <w:b/>
          <w:i w:val="false"/>
          <w:color w:val="000000"/>
        </w:rPr>
        <w:t>1. Жалпы ережелер</w:t>
      </w:r>
    </w:p>
    <w:bookmarkEnd w:id="5"/>
    <w:bookmarkStart w:name="z23" w:id="6"/>
    <w:p>
      <w:pPr>
        <w:spacing w:after="0"/>
        <w:ind w:left="0"/>
        <w:jc w:val="both"/>
      </w:pPr>
      <w:r>
        <w:rPr>
          <w:rFonts w:ascii="Times New Roman"/>
          <w:b w:val="false"/>
          <w:i w:val="false"/>
          <w:color w:val="000000"/>
          <w:sz w:val="28"/>
        </w:rPr>
        <w:t xml:space="preserve">
      1. Осы Сарысу ауданы бойынша аз қамтылған отбасыларға (азаматтарға) тұрғын үй көмегiн көрсету Қағидалары (әрi қарай - Қағидалар) "Тұрғын үй қатынастары туралы" Қазақстан Республикасы 1997 жылғы 16 сәуiрдегi Заңының 97 бабының </w:t>
      </w:r>
      <w:r>
        <w:rPr>
          <w:rFonts w:ascii="Times New Roman"/>
          <w:b w:val="false"/>
          <w:i w:val="false"/>
          <w:color w:val="000000"/>
          <w:sz w:val="28"/>
        </w:rPr>
        <w:t>2 тармағына</w:t>
      </w:r>
      <w:r>
        <w:rPr>
          <w:rFonts w:ascii="Times New Roman"/>
          <w:b w:val="false"/>
          <w:i w:val="false"/>
          <w:color w:val="000000"/>
          <w:sz w:val="28"/>
        </w:rPr>
        <w:t xml:space="preserve"> "Тұрғын үй көмегін көрсету ережесін бекіту туралы"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Қаулысына (әрі қарай Қазақстан Үкіметімен бекітілген Тұрғын үй көмегін көрсету ережесі) сәйкес әзiрленген.</w:t>
      </w:r>
    </w:p>
    <w:bookmarkEnd w:id="6"/>
    <w:bookmarkStart w:name="z24" w:id="7"/>
    <w:p>
      <w:pPr>
        <w:spacing w:after="0"/>
        <w:ind w:left="0"/>
        <w:jc w:val="both"/>
      </w:pPr>
      <w:r>
        <w:rPr>
          <w:rFonts w:ascii="Times New Roman"/>
          <w:b w:val="false"/>
          <w:i w:val="false"/>
          <w:color w:val="000000"/>
          <w:sz w:val="28"/>
        </w:rPr>
        <w:t>
      2. Осы Қағидаларда келесi негiзгi ұғымдар пайдаланылады:</w:t>
      </w:r>
    </w:p>
    <w:bookmarkEnd w:id="7"/>
    <w:bookmarkStart w:name="z25" w:id="8"/>
    <w:p>
      <w:pPr>
        <w:spacing w:after="0"/>
        <w:ind w:left="0"/>
        <w:jc w:val="both"/>
      </w:pPr>
      <w:r>
        <w:rPr>
          <w:rFonts w:ascii="Times New Roman"/>
          <w:b w:val="false"/>
          <w:i w:val="false"/>
          <w:color w:val="000000"/>
          <w:sz w:val="28"/>
        </w:rPr>
        <w:t>
      коммуналдық қызметтер – тұрғын үйде (тұрғын ғимараты) көрсетілетін және сумен жабдықтауды, кәріздері, электрмен жабдықтауды, жылумен жабдықтауды, қоқысты әкетуді қамтитын қызметтер;</w:t>
      </w:r>
    </w:p>
    <w:bookmarkEnd w:id="8"/>
    <w:bookmarkStart w:name="z26" w:id="9"/>
    <w:p>
      <w:pPr>
        <w:spacing w:after="0"/>
        <w:ind w:left="0"/>
        <w:jc w:val="both"/>
      </w:pPr>
      <w:r>
        <w:rPr>
          <w:rFonts w:ascii="Times New Roman"/>
          <w:b w:val="false"/>
          <w:i w:val="false"/>
          <w:color w:val="000000"/>
          <w:sz w:val="28"/>
        </w:rPr>
        <w:t>
      қызмет көрсетуді беруші – электрмен жабдықтаумен, жылумен жабдықтаумен, сумен жабдықтаумен, кәріздерімен айналысатын заңды және жеке тұлға, сондай-ақ қоқысты әкету бойынша қызмет көрсету, абоненттері мен тұрғын үйді (тұрғын ғимаратты) күтіп-үстауға қызмет көрсету-жылу және электр энергиясын жеткізу болып табылады;</w:t>
      </w:r>
    </w:p>
    <w:bookmarkEnd w:id="9"/>
    <w:bookmarkStart w:name="z27" w:id="10"/>
    <w:p>
      <w:pPr>
        <w:spacing w:after="0"/>
        <w:ind w:left="0"/>
        <w:jc w:val="both"/>
      </w:pPr>
      <w:r>
        <w:rPr>
          <w:rFonts w:ascii="Times New Roman"/>
          <w:b w:val="false"/>
          <w:i w:val="false"/>
          <w:color w:val="000000"/>
          <w:sz w:val="28"/>
        </w:rPr>
        <w:t>
      өтiнiш иесi (жеке тұлға) – жеке өзiнiң немесе отбасының атынан тұрғын үй көмегiн тағайындауға өтiнiш берген адам;</w:t>
      </w:r>
    </w:p>
    <w:bookmarkEnd w:id="10"/>
    <w:bookmarkStart w:name="z28" w:id="11"/>
    <w:p>
      <w:pPr>
        <w:spacing w:after="0"/>
        <w:ind w:left="0"/>
        <w:jc w:val="both"/>
      </w:pPr>
      <w:r>
        <w:rPr>
          <w:rFonts w:ascii="Times New Roman"/>
          <w:b w:val="false"/>
          <w:i w:val="false"/>
          <w:color w:val="000000"/>
          <w:sz w:val="28"/>
        </w:rPr>
        <w:t>
      уәкiлеттi орган – "Сарысу ауданы әкiмдiгiнiң жұмыспен қамту және әлеуметтiк бағдарламалар бөлiмi" коммуналдық мемлекеттiк мекемесi.</w:t>
      </w:r>
    </w:p>
    <w:bookmarkEnd w:id="11"/>
    <w:bookmarkStart w:name="z29" w:id="12"/>
    <w:p>
      <w:pPr>
        <w:spacing w:after="0"/>
        <w:ind w:left="0"/>
        <w:jc w:val="both"/>
      </w:pPr>
      <w:r>
        <w:rPr>
          <w:rFonts w:ascii="Times New Roman"/>
          <w:b w:val="false"/>
          <w:i w:val="false"/>
          <w:color w:val="000000"/>
          <w:sz w:val="28"/>
        </w:rPr>
        <w:t>
      3. Тұрғын үй көмегi жергiлiктi бюджет есебiнен Сарысу ауданындағы тұрақты тұратын аз қамтылған отбасыларға (азаматтарға):</w:t>
      </w:r>
    </w:p>
    <w:bookmarkEnd w:id="12"/>
    <w:bookmarkStart w:name="z30" w:id="13"/>
    <w:p>
      <w:pPr>
        <w:spacing w:after="0"/>
        <w:ind w:left="0"/>
        <w:jc w:val="both"/>
      </w:pP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шығыстарды;</w:t>
      </w:r>
    </w:p>
    <w:bookmarkEnd w:id="13"/>
    <w:bookmarkStart w:name="z31" w:id="14"/>
    <w:p>
      <w:pPr>
        <w:spacing w:after="0"/>
        <w:ind w:left="0"/>
        <w:jc w:val="both"/>
      </w:pPr>
      <w:r>
        <w:rPr>
          <w:rFonts w:ascii="Times New Roman"/>
          <w:b w:val="false"/>
          <w:i w:val="false"/>
          <w:color w:val="000000"/>
          <w:sz w:val="28"/>
        </w:rPr>
        <w:t>
      2) тұрғын жәйдың меншік иелері немесе жалдаушылары (қосымша жалдаушылары) болып табылатын отбасыларға (азаматтарға) коммуналдық қызметтерді және телекоммуникацияның желісіне қосылған телефонға абоненттік ақының өсуі бөлігінде байланыс қызметтерін тұтынуына;</w:t>
      </w:r>
    </w:p>
    <w:bookmarkEnd w:id="14"/>
    <w:bookmarkStart w:name="z32" w:id="15"/>
    <w:p>
      <w:pPr>
        <w:spacing w:after="0"/>
        <w:ind w:left="0"/>
        <w:jc w:val="both"/>
      </w:pPr>
      <w:r>
        <w:rPr>
          <w:rFonts w:ascii="Times New Roman"/>
          <w:b w:val="false"/>
          <w:i w:val="false"/>
          <w:color w:val="000000"/>
          <w:sz w:val="28"/>
        </w:rPr>
        <w:t>
      3) жергілікті атқарушы орган жеке тұрғын үй қорынан жалға алған тұрғын жайды пайдаланғаны үшін жалға алу ақысын төлеуге көрсетіледі.</w:t>
      </w:r>
    </w:p>
    <w:bookmarkEnd w:id="15"/>
    <w:bookmarkStart w:name="z33" w:id="16"/>
    <w:p>
      <w:pPr>
        <w:spacing w:after="0"/>
        <w:ind w:left="0"/>
        <w:jc w:val="both"/>
      </w:pPr>
      <w:r>
        <w:rPr>
          <w:rFonts w:ascii="Times New Roman"/>
          <w:b w:val="false"/>
          <w:i w:val="false"/>
          <w:color w:val="000000"/>
          <w:sz w:val="28"/>
        </w:rPr>
        <w:t>
      4. Тұрғын үй көмегi тұрғын үйді пайдаланғаны үшін жалға алу ақысының ұлғаюы бөлігінде тұрғын үйді (тұрғын ғимаратты) күтiп-ұстауға, коммуналдық қызметтерін және телекоммуникация желiсiне қосылған телефонға абоненттiк ақының өсуі бөлігінде байланыс қызметтерін тұтынуға нормалар шегiнде ақы төлеу сомасы мен отбасының осы мақсаттарға жұмсаған шығыстарының шектi жол берiлетiн деңгейiнiң арасындағы айырма ретiнде айқындалады.</w:t>
      </w:r>
    </w:p>
    <w:bookmarkEnd w:id="16"/>
    <w:bookmarkStart w:name="z34" w:id="17"/>
    <w:p>
      <w:pPr>
        <w:spacing w:after="0"/>
        <w:ind w:left="0"/>
        <w:jc w:val="both"/>
      </w:pPr>
      <w:r>
        <w:rPr>
          <w:rFonts w:ascii="Times New Roman"/>
          <w:b w:val="false"/>
          <w:i w:val="false"/>
          <w:color w:val="000000"/>
          <w:sz w:val="28"/>
        </w:rPr>
        <w:t>
      Отбасының шекті ұйғарынды шығындардың үлесi отбасының жиынтық табысының 5 пайыз мөлшерiнде белгiленедi.</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4-тармаққа өзгерістер енгізілді- - Жамбыл облысы Сарысу аудандық мәслихатының 05.04.2017 </w:t>
      </w:r>
      <w:r>
        <w:rPr>
          <w:rFonts w:ascii="Times New Roman"/>
          <w:b w:val="false"/>
          <w:i w:val="false"/>
          <w:color w:val="000000"/>
          <w:sz w:val="28"/>
        </w:rPr>
        <w:t>№ 14-10</w:t>
      </w:r>
      <w:r>
        <w:rPr>
          <w:rFonts w:ascii="Times New Roman"/>
          <w:b w:val="false"/>
          <w:i w:val="false"/>
          <w:color w:val="ff0000"/>
          <w:sz w:val="28"/>
        </w:rPr>
        <w:t xml:space="preserve"> шешімімен (алғаш ресми жарияланған күннен кейін күнтізбелік 10 күн өткен соң қолданысқа енгізіледі).</w:t>
      </w:r>
      <w:r>
        <w:br/>
      </w:r>
      <w:r>
        <w:rPr>
          <w:rFonts w:ascii="Times New Roman"/>
          <w:b w:val="false"/>
          <w:i w:val="false"/>
          <w:color w:val="000000"/>
          <w:sz w:val="28"/>
        </w:rPr>
        <w:t>
</w:t>
      </w:r>
    </w:p>
    <w:bookmarkStart w:name="z35" w:id="18"/>
    <w:p>
      <w:pPr>
        <w:spacing w:after="0"/>
        <w:ind w:left="0"/>
        <w:jc w:val="both"/>
      </w:pPr>
      <w:r>
        <w:rPr>
          <w:rFonts w:ascii="Times New Roman"/>
          <w:b w:val="false"/>
          <w:i w:val="false"/>
          <w:color w:val="000000"/>
          <w:sz w:val="28"/>
        </w:rPr>
        <w:t xml:space="preserve">
      5. Тұрғын үй көмегін алуға үміткер отбасының (Қазақстан Республикасы азаматының) жиынтық табысын есептеу тәртібі Қазақстан Республикасы Құрылыс және тұрғын үй-коммуналдық шаруашылық істері агенттігі Төрағасының 2011 жылғы 5 желтоқсандағы </w:t>
      </w:r>
      <w:r>
        <w:rPr>
          <w:rFonts w:ascii="Times New Roman"/>
          <w:b w:val="false"/>
          <w:i w:val="false"/>
          <w:color w:val="000000"/>
          <w:sz w:val="28"/>
        </w:rPr>
        <w:t>№ 471</w:t>
      </w:r>
      <w:r>
        <w:rPr>
          <w:rFonts w:ascii="Times New Roman"/>
          <w:b w:val="false"/>
          <w:i w:val="false"/>
          <w:color w:val="000000"/>
          <w:sz w:val="28"/>
        </w:rPr>
        <w:t xml:space="preserve"> бұйрығымен бекітілген "Тұрғын үй көмегін алуға, сондай-ақ мемлекеттік тұрғын үй қорынан жергілікті атқарушы орган жалдаған тұрғын үйді алуға үміткер отбасының (азаматтың) жинтық табысын есептеу қағидасына" (Қазақстан Республикасы Әділет министірлігінде 2012 жылғы 6 ақпанда № 7412 болып тіркелген) сәйкес анықталды.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Ескерту. 5-тармаққа өзгерістер енгізілді – Жамбыл облысы Сарысу аудандық мәслихатының 29.09.2014 № 35-8 шешімімен (алғаш ресми жарияланған күннен кейін күнтізбелік 10 күн өткен соң қолданысқа енгізіледі).</w:t>
      </w:r>
      <w:r>
        <w:br/>
      </w:r>
      <w:r>
        <w:rPr>
          <w:rFonts w:ascii="Times New Roman"/>
          <w:b w:val="false"/>
          <w:i w:val="false"/>
          <w:color w:val="000000"/>
          <w:sz w:val="28"/>
        </w:rPr>
        <w:t>
</w:t>
      </w:r>
    </w:p>
    <w:bookmarkStart w:name="z36" w:id="19"/>
    <w:p>
      <w:pPr>
        <w:spacing w:after="0"/>
        <w:ind w:left="0"/>
        <w:jc w:val="both"/>
      </w:pPr>
      <w:r>
        <w:rPr>
          <w:rFonts w:ascii="Times New Roman"/>
          <w:b w:val="false"/>
          <w:i w:val="false"/>
          <w:color w:val="000000"/>
          <w:sz w:val="28"/>
        </w:rPr>
        <w:t>
      6. Тұрғын үй көмегін көрсетуге өтініш қабылдау ағымдағы тоқсанның ішінде жүргізіледі және тоқсанға толығымен тағайындалады.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5-тармаққа өзгерістер енгізілді – Жамбыл облысы Сарысу аудандық мәслихатының 29.09.2014 </w:t>
      </w:r>
      <w:r>
        <w:rPr>
          <w:rFonts w:ascii="Times New Roman"/>
          <w:b w:val="false"/>
          <w:i w:val="false"/>
          <w:color w:val="000000"/>
          <w:sz w:val="28"/>
        </w:rPr>
        <w:t>№ 35-8</w:t>
      </w:r>
      <w:r>
        <w:rPr>
          <w:rFonts w:ascii="Times New Roman"/>
          <w:b w:val="false"/>
          <w:i w:val="false"/>
          <w:color w:val="ff0000"/>
          <w:sz w:val="28"/>
        </w:rPr>
        <w:t xml:space="preserve"> шешімімен (алғаш ресми жарияланған күннен кейін күнтізбелік 10 күн өткен соң қолданысқа енгізіледі).</w:t>
      </w:r>
      <w:r>
        <w:br/>
      </w:r>
      <w:r>
        <w:rPr>
          <w:rFonts w:ascii="Times New Roman"/>
          <w:b w:val="false"/>
          <w:i w:val="false"/>
          <w:color w:val="000000"/>
          <w:sz w:val="28"/>
        </w:rPr>
        <w:t>
</w:t>
      </w:r>
    </w:p>
    <w:bookmarkStart w:name="z37" w:id="20"/>
    <w:p>
      <w:pPr>
        <w:spacing w:after="0"/>
        <w:ind w:left="0"/>
        <w:jc w:val="both"/>
      </w:pPr>
      <w:r>
        <w:rPr>
          <w:rFonts w:ascii="Times New Roman"/>
          <w:b w:val="false"/>
          <w:i w:val="false"/>
          <w:color w:val="000000"/>
          <w:sz w:val="28"/>
        </w:rPr>
        <w:t>
      7. Жеке меншiгiнде бiреуден артық тұрғын жайы (үйi, пәтерi) бар немесе тұрғын үй-жайларын жалға тапсыратын аз қамтылған отбасыларына (азаматтарға) тұрғын үй көмегi тағайындалмайды.</w:t>
      </w:r>
    </w:p>
    <w:bookmarkEnd w:id="20"/>
    <w:bookmarkStart w:name="z38" w:id="21"/>
    <w:p>
      <w:pPr>
        <w:spacing w:after="0"/>
        <w:ind w:left="0"/>
        <w:jc w:val="both"/>
      </w:pPr>
      <w:r>
        <w:rPr>
          <w:rFonts w:ascii="Times New Roman"/>
          <w:b w:val="false"/>
          <w:i w:val="false"/>
          <w:color w:val="000000"/>
          <w:sz w:val="28"/>
        </w:rPr>
        <w:t>
      Мүгектерді, магистратураны қоса алғанда, күндізгі оқыту нысанында оқитын оқушылар мен студентерді, тындаушылар мен курсантарды, сондай-ақ І және ІІ топтағы мүгедектерді, он алты жасқа дейінгі бала кезінен мүгедек балаларды, сексен жастан асқан адамдарды, үш жасқа дейінгі балаларды бағып-күтумен айналысатын азаматтарды қоспағанда, жұмыспен қамту мәселелері жөніндегі уәкілетті органдарда тіркелмеген, еңбек істеуге қабілеті болса да жұмыс істемейтін адамдары бар аз қамтылған отбасыларына (азаматтарға) тұрғын үй көмегі тағайындалмайды.</w:t>
      </w:r>
    </w:p>
    <w:bookmarkEnd w:id="21"/>
    <w:bookmarkStart w:name="z7" w:id="22"/>
    <w:p>
      <w:pPr>
        <w:spacing w:after="0"/>
        <w:ind w:left="0"/>
        <w:jc w:val="left"/>
      </w:pPr>
      <w:r>
        <w:rPr>
          <w:rFonts w:ascii="Times New Roman"/>
          <w:b/>
          <w:i w:val="false"/>
          <w:color w:val="000000"/>
        </w:rPr>
        <w:t xml:space="preserve"> 2. Тұрғын үй көмегiн көрсетудiң тәртiбi мен мөлшерi</w:t>
      </w:r>
    </w:p>
    <w:bookmarkEnd w:id="22"/>
    <w:bookmarkStart w:name="z39" w:id="23"/>
    <w:p>
      <w:pPr>
        <w:spacing w:after="0"/>
        <w:ind w:left="0"/>
        <w:jc w:val="both"/>
      </w:pPr>
      <w:r>
        <w:rPr>
          <w:rFonts w:ascii="Times New Roman"/>
          <w:b w:val="false"/>
          <w:i w:val="false"/>
          <w:color w:val="000000"/>
          <w:sz w:val="28"/>
        </w:rPr>
        <w:t>
      8. Тұрғын үй көмегiн тағайындау үшiн азамат (отбасы) уәкiлеттi органға өтiнiш бередi және Қазақстан Республикасының Үкiметi бекіткен тұрғын үй көмегiн көрсетудің ережелерiнде көрсетiлген құжаттарды ұсынады.</w:t>
      </w:r>
    </w:p>
    <w:bookmarkEnd w:id="23"/>
    <w:bookmarkStart w:name="z40" w:id="24"/>
    <w:p>
      <w:pPr>
        <w:spacing w:after="0"/>
        <w:ind w:left="0"/>
        <w:jc w:val="both"/>
      </w:pPr>
      <w:r>
        <w:rPr>
          <w:rFonts w:ascii="Times New Roman"/>
          <w:b w:val="false"/>
          <w:i w:val="false"/>
          <w:color w:val="000000"/>
          <w:sz w:val="28"/>
        </w:rPr>
        <w:t>
      Тұрғын үй көмегiн тағайындау үшiн қажеттi құжаттар салыстыру үшiн көшiрме және түпнұсқада ұсынылады, одан кейiн құжаттардың түпнұсқалары өтiнiш берушiге қайтарылады.</w:t>
      </w:r>
    </w:p>
    <w:bookmarkEnd w:id="24"/>
    <w:bookmarkStart w:name="z41" w:id="25"/>
    <w:p>
      <w:pPr>
        <w:spacing w:after="0"/>
        <w:ind w:left="0"/>
        <w:jc w:val="both"/>
      </w:pPr>
      <w:r>
        <w:rPr>
          <w:rFonts w:ascii="Times New Roman"/>
          <w:b w:val="false"/>
          <w:i w:val="false"/>
          <w:color w:val="000000"/>
          <w:sz w:val="28"/>
        </w:rPr>
        <w:t>
      9. Тұрғын үй көмегiнiң мөлшерi тұрғын үйді (тұрғын ғимаратты) күтіп-ұстауға: коммуналдық қызметтерді және телекоммуникацияның желісіне қосылған телефонға абоненттік ақының өсуі бөлігінде байланыс қызметтерін тұтыну, жергілікті атқарушы орган жеке үй қорынан жалға алған тұрғын жайды пайдаланғаны үшiн жалға алу ақысын төлеуге кеткен нақты шығындардың сомасынан асырыла алмайды.</w:t>
      </w:r>
    </w:p>
    <w:bookmarkEnd w:id="25"/>
    <w:bookmarkStart w:name="z42" w:id="26"/>
    <w:p>
      <w:pPr>
        <w:spacing w:after="0"/>
        <w:ind w:left="0"/>
        <w:jc w:val="both"/>
      </w:pPr>
      <w:r>
        <w:rPr>
          <w:rFonts w:ascii="Times New Roman"/>
          <w:b w:val="false"/>
          <w:i w:val="false"/>
          <w:color w:val="000000"/>
          <w:sz w:val="28"/>
        </w:rPr>
        <w:t>
      10. Отбасының тұрғын үйді (тұрғын ғимаратты) күтіп-үстауға, коммуналдық қызметтерін және телекоммуникацияның желісіне қосылған телефонға абоненттік ақының өсуі бөлігінде байланыс қызметтерін тұтыну, жергілікті атқарушы орган жеке тұрғын үй қорынан жалға алған түрғын жайды пайдаланғаны үшін жалға алу ақысын төлеуге шекті ұйғарынды шығындардың үлесі өзгерген кезде уәкілетті орган бұрын тағайындалған тұрғын үй көмегін қайта санауды жүргізеді.</w:t>
      </w:r>
    </w:p>
    <w:bookmarkEnd w:id="26"/>
    <w:bookmarkStart w:name="z43" w:id="27"/>
    <w:p>
      <w:pPr>
        <w:spacing w:after="0"/>
        <w:ind w:left="0"/>
        <w:jc w:val="both"/>
      </w:pPr>
      <w:r>
        <w:rPr>
          <w:rFonts w:ascii="Times New Roman"/>
          <w:b w:val="false"/>
          <w:i w:val="false"/>
          <w:color w:val="000000"/>
          <w:sz w:val="28"/>
        </w:rPr>
        <w:t>
      11. Тұрғын үй көмегін алушылар он күн ішінде қандай да болсын тұрғын үй меншігі нысандарының, отбасы құрамының, жиынтық табысының өзгергендері туралы және тұрғын үй көмегі мөлшеріне әсер ететін басқа да факторлар туралы, сондай-ақ, тұрғын үй көмегін дұрыс емес есептеген жағдайда уәкілетті органға хабарлайды.</w:t>
      </w:r>
    </w:p>
    <w:bookmarkEnd w:id="27"/>
    <w:bookmarkStart w:name="z44" w:id="28"/>
    <w:p>
      <w:pPr>
        <w:spacing w:after="0"/>
        <w:ind w:left="0"/>
        <w:jc w:val="both"/>
      </w:pPr>
      <w:r>
        <w:rPr>
          <w:rFonts w:ascii="Times New Roman"/>
          <w:b w:val="false"/>
          <w:i w:val="false"/>
          <w:color w:val="000000"/>
          <w:sz w:val="28"/>
        </w:rPr>
        <w:t>
      12. Тұрғын үй көмегiнің заңсыз алынған сомалар алушымен ерiктi түрде, ал бас тартқан жағдайда – сот тәртiбiмен қайтарылуға жатады.</w:t>
      </w:r>
    </w:p>
    <w:bookmarkEnd w:id="28"/>
    <w:bookmarkStart w:name="z45" w:id="29"/>
    <w:p>
      <w:pPr>
        <w:spacing w:after="0"/>
        <w:ind w:left="0"/>
        <w:jc w:val="both"/>
      </w:pPr>
      <w:r>
        <w:rPr>
          <w:rFonts w:ascii="Times New Roman"/>
          <w:b w:val="false"/>
          <w:i w:val="false"/>
          <w:color w:val="000000"/>
          <w:sz w:val="28"/>
        </w:rPr>
        <w:t>
      13. Тұрғын үй көмегiн тағайындау кезiнде келесi өтемақы шараларымен қамтамасыз етiлетiн тұрғын үй алаңының және коммуналдық қызметтердi тұтынудың нормалары ескерiледi:</w:t>
      </w:r>
    </w:p>
    <w:bookmarkEnd w:id="29"/>
    <w:bookmarkStart w:name="z46" w:id="30"/>
    <w:p>
      <w:pPr>
        <w:spacing w:after="0"/>
        <w:ind w:left="0"/>
        <w:jc w:val="both"/>
      </w:pPr>
      <w:r>
        <w:rPr>
          <w:rFonts w:ascii="Times New Roman"/>
          <w:b w:val="false"/>
          <w:i w:val="false"/>
          <w:color w:val="000000"/>
          <w:sz w:val="28"/>
        </w:rPr>
        <w:t>
      1) өтемақы шараларымен қамтамасыз етiлетiн тұрғын үй алаңының нормалары:</w:t>
      </w:r>
    </w:p>
    <w:bookmarkEnd w:id="30"/>
    <w:bookmarkStart w:name="z47" w:id="31"/>
    <w:p>
      <w:pPr>
        <w:spacing w:after="0"/>
        <w:ind w:left="0"/>
        <w:jc w:val="both"/>
      </w:pPr>
      <w:r>
        <w:rPr>
          <w:rFonts w:ascii="Times New Roman"/>
          <w:b w:val="false"/>
          <w:i w:val="false"/>
          <w:color w:val="000000"/>
          <w:sz w:val="28"/>
        </w:rPr>
        <w:t>
      жеке басты азаматтар үшiн – 30 шаршы метр, бірақ бір бөлмелі пәтердің мөлшерінен аз емес және нақты алып жатқан алаңынан артық емес;</w:t>
      </w:r>
    </w:p>
    <w:bookmarkEnd w:id="31"/>
    <w:bookmarkStart w:name="z48" w:id="32"/>
    <w:p>
      <w:pPr>
        <w:spacing w:after="0"/>
        <w:ind w:left="0"/>
        <w:jc w:val="both"/>
      </w:pPr>
      <w:r>
        <w:rPr>
          <w:rFonts w:ascii="Times New Roman"/>
          <w:b w:val="false"/>
          <w:i w:val="false"/>
          <w:color w:val="000000"/>
          <w:sz w:val="28"/>
        </w:rPr>
        <w:t>
      екi және одан да көп адамнан тұратын – отбасының әр мүшесiне 18 шаршы метр, бiрақ нақты алып жатқан алаңынан артық емес;</w:t>
      </w:r>
    </w:p>
    <w:bookmarkEnd w:id="32"/>
    <w:bookmarkStart w:name="z49" w:id="33"/>
    <w:p>
      <w:pPr>
        <w:spacing w:after="0"/>
        <w:ind w:left="0"/>
        <w:jc w:val="both"/>
      </w:pPr>
      <w:r>
        <w:rPr>
          <w:rFonts w:ascii="Times New Roman"/>
          <w:b w:val="false"/>
          <w:i w:val="false"/>
          <w:color w:val="000000"/>
          <w:sz w:val="28"/>
        </w:rPr>
        <w:t>
      2) электр қуатын тұтыну нормалары (бір айда):</w:t>
      </w:r>
    </w:p>
    <w:bookmarkEnd w:id="33"/>
    <w:bookmarkStart w:name="z50" w:id="34"/>
    <w:p>
      <w:pPr>
        <w:spacing w:after="0"/>
        <w:ind w:left="0"/>
        <w:jc w:val="both"/>
      </w:pPr>
      <w:r>
        <w:rPr>
          <w:rFonts w:ascii="Times New Roman"/>
          <w:b w:val="false"/>
          <w:i w:val="false"/>
          <w:color w:val="000000"/>
          <w:sz w:val="28"/>
        </w:rPr>
        <w:t>
      бірден екі адамға дейінгі отбасына – отбасының әрбір мүшесіне 80 киловатт;</w:t>
      </w:r>
    </w:p>
    <w:bookmarkEnd w:id="34"/>
    <w:bookmarkStart w:name="z51" w:id="35"/>
    <w:p>
      <w:pPr>
        <w:spacing w:after="0"/>
        <w:ind w:left="0"/>
        <w:jc w:val="both"/>
      </w:pPr>
      <w:r>
        <w:rPr>
          <w:rFonts w:ascii="Times New Roman"/>
          <w:b w:val="false"/>
          <w:i w:val="false"/>
          <w:color w:val="000000"/>
          <w:sz w:val="28"/>
        </w:rPr>
        <w:t>
      үш және одан да көп мүшелі отбасына – 300 киловатт;</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13-тармаққа өзгерістер енгізілді- - Жамбыл облысы Сарысу аудандық мәслихатының 05.04.2017 </w:t>
      </w:r>
      <w:r>
        <w:rPr>
          <w:rFonts w:ascii="Times New Roman"/>
          <w:b w:val="false"/>
          <w:i w:val="false"/>
          <w:color w:val="000000"/>
          <w:sz w:val="28"/>
        </w:rPr>
        <w:t>№ 14-10</w:t>
      </w:r>
      <w:r>
        <w:rPr>
          <w:rFonts w:ascii="Times New Roman"/>
          <w:b w:val="false"/>
          <w:i w:val="false"/>
          <w:color w:val="ff0000"/>
          <w:sz w:val="28"/>
        </w:rPr>
        <w:t xml:space="preserve"> шешімімен (алғаш ресми жарияланған күннен кейін күнтізбелік 10 күн өткен соң қолданысқа енгізіледі).</w:t>
      </w:r>
      <w:r>
        <w:br/>
      </w:r>
      <w:r>
        <w:rPr>
          <w:rFonts w:ascii="Times New Roman"/>
          <w:b w:val="false"/>
          <w:i w:val="false"/>
          <w:color w:val="000000"/>
          <w:sz w:val="28"/>
        </w:rPr>
        <w:t>
</w:t>
      </w:r>
    </w:p>
    <w:bookmarkStart w:name="z8" w:id="36"/>
    <w:p>
      <w:pPr>
        <w:spacing w:after="0"/>
        <w:ind w:left="0"/>
        <w:jc w:val="left"/>
      </w:pPr>
      <w:r>
        <w:rPr>
          <w:rFonts w:ascii="Times New Roman"/>
          <w:b/>
          <w:i w:val="false"/>
          <w:color w:val="000000"/>
        </w:rPr>
        <w:t xml:space="preserve"> 3. Тұрғын үй көмегiн төлеу тәртiбi</w:t>
      </w:r>
    </w:p>
    <w:bookmarkEnd w:id="36"/>
    <w:bookmarkStart w:name="z9" w:id="37"/>
    <w:p>
      <w:pPr>
        <w:spacing w:after="0"/>
        <w:ind w:left="0"/>
        <w:jc w:val="both"/>
      </w:pPr>
      <w:r>
        <w:rPr>
          <w:rFonts w:ascii="Times New Roman"/>
          <w:b w:val="false"/>
          <w:i w:val="false"/>
          <w:color w:val="000000"/>
          <w:sz w:val="28"/>
        </w:rPr>
        <w:t>
      14. Тұрғын үйді (тұрғын ғимаратты) күтіп-ұстауға, коммуналдық қызметтерді және телекоммуникацияның желісіне қосылған телефонға абоненттік ақының өсуі бөлігінде байланыс қызметтерін тұтыну уәкілетті органмен екінші деңгейдегі банктер арқылы алушылардың өтініштері бойынша тиісті қызмет көрсетушілердің (қызмет жабдықтаушылардың) есеп шотына, ал телефон үшін абоненттік ақы тарифтерінің арттырылу өтемақысын абоненттердің жеке есеп шотына аударылуы мүмкін.</w:t>
      </w:r>
    </w:p>
    <w:bookmarkEnd w:id="37"/>
    <w:bookmarkStart w:name="z10" w:id="38"/>
    <w:p>
      <w:pPr>
        <w:spacing w:after="0"/>
        <w:ind w:left="0"/>
        <w:jc w:val="left"/>
      </w:pPr>
      <w:r>
        <w:rPr>
          <w:rFonts w:ascii="Times New Roman"/>
          <w:b/>
          <w:i w:val="false"/>
          <w:color w:val="000000"/>
        </w:rPr>
        <w:t xml:space="preserve"> 4. Қорытынды ережелер</w:t>
      </w:r>
    </w:p>
    <w:bookmarkEnd w:id="38"/>
    <w:bookmarkStart w:name="z52" w:id="39"/>
    <w:p>
      <w:pPr>
        <w:spacing w:after="0"/>
        <w:ind w:left="0"/>
        <w:jc w:val="both"/>
      </w:pPr>
      <w:r>
        <w:rPr>
          <w:rFonts w:ascii="Times New Roman"/>
          <w:b w:val="false"/>
          <w:i w:val="false"/>
          <w:color w:val="000000"/>
          <w:sz w:val="28"/>
        </w:rPr>
        <w:t>
      15. Осы ережелермен реттелмеген қатынастар Қазақстан Республикасының қолданыстағы заңнамасына сәйкес реттеледi.</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