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104f" w14:textId="52f1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17 сәуірдегі № 27-2 шешімі. Жамбыл облысының Әділет департаментінде 2014 жылғы 12 мамырда № 2216 болып тіркелді. Күші жойылды - Жамбыл облысы Сарысу аудандық мәслихатының 2014 жылғы 29 қазандағы № 36-4 қаулысымен</w:t>
      </w:r>
    </w:p>
    <w:p>
      <w:pPr>
        <w:spacing w:after="0"/>
        <w:ind w:left="0"/>
        <w:jc w:val="both"/>
      </w:pPr>
      <w:bookmarkStart w:name="z1" w:id="0"/>
      <w:r>
        <w:rPr>
          <w:rFonts w:ascii="Times New Roman"/>
          <w:b w:val="false"/>
          <w:i w:val="false"/>
          <w:color w:val="ff0000"/>
          <w:sz w:val="28"/>
        </w:rPr>
        <w:t>     Ескертпе. Күші жойылды - Жамбыл облысы Сарысу аудандық мәслихатының 29.10.2014 ж. № 36-4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2014 жылға арналған Сарысу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көрсетілсін: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 сомасында бюджеттік кредит.</w:t>
      </w:r>
      <w:r>
        <w:br/>
      </w:r>
      <w:r>
        <w:rPr>
          <w:rFonts w:ascii="Times New Roman"/>
          <w:b w:val="false"/>
          <w:i w:val="false"/>
          <w:color w:val="000000"/>
          <w:sz w:val="28"/>
        </w:rPr>
        <w:t>
      2. 
</w:t>
      </w:r>
      <w:r>
        <w:rPr>
          <w:rFonts w:ascii="Times New Roman"/>
          <w:b w:val="false"/>
          <w:i w:val="false"/>
          <w:color w:val="000000"/>
          <w:sz w:val="28"/>
        </w:rPr>
        <w:t>
«2013 жылға арналған Сарысу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туралы» Сарысу аудандық мәслихатының 2013 жылғы 10 сәуірдегі </w:t>
      </w:r>
      <w:r>
        <w:rPr>
          <w:rFonts w:ascii="Times New Roman"/>
          <w:b w:val="false"/>
          <w:i w:val="false"/>
          <w:color w:val="000000"/>
          <w:sz w:val="28"/>
        </w:rPr>
        <w:t>№ 14-4</w:t>
      </w:r>
      <w:r>
        <w:rPr>
          <w:rFonts w:ascii="Times New Roman"/>
          <w:b w:val="false"/>
          <w:i w:val="false"/>
          <w:color w:val="000000"/>
          <w:sz w:val="28"/>
        </w:rPr>
        <w:t xml:space="preserve"> (нормативтiк құқықтық актiлердi тiркеу тiзiлiмiнде № 1932 болып мемлекеттiк тiркеуден өткен, «Сарысу» газетiнiң 2013 жылғы 15 мамырдағы № 38 санында жарияланған) шешімінің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кәсіпкерлік және ауылшаруашылық мәселелері жөніндегі тұрақты комиссиясына жүктелсін.</w:t>
      </w:r>
      <w:r>
        <w:br/>
      </w:r>
      <w:r>
        <w:rPr>
          <w:rFonts w:ascii="Times New Roman"/>
          <w:b w:val="false"/>
          <w:i w:val="false"/>
          <w:color w:val="000000"/>
          <w:sz w:val="28"/>
        </w:rPr>
        <w:t>
      4. 
</w:t>
      </w:r>
      <w:r>
        <w:rPr>
          <w:rFonts w:ascii="Times New Roman"/>
          <w:b w:val="false"/>
          <w:i w:val="false"/>
          <w:color w:val="000000"/>
          <w:sz w:val="28"/>
        </w:rPr>
        <w:t>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      Р. Мұханов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