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d436" w14:textId="1f0d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аумағында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2014 жылғы 24 желтоқсандағы № 40-12 шешімі. Жамбыл облысының Әділет департаментінде 2015 жылғы 15 қаңтарда № 2463 болып тіркелді. Күші жойылды - Жамбыл облысы Талас аудандық мәслихатының 2016 жылғы 17 ақпандағы № 51-3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Талас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бейбіт жиналыстар, митингілер, шерулер, пикеттер және демонстрациялар ұйымдастыру мен өткізу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Талас ауданы аумағында бейбіт жиналыстар, митингілер, шерулер, пикеттер және демонстрациялар өткізу тәртібін қосымша реттеу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Талас ауданы аумағында бейбіт жиналыстар, митингілер, шерулер, пикеттер және демонстрациялар өткізу орны болып Қаратау қаласының Орталық алаңы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 аппаратының басшысы С. Рысбаевқа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Нурбалтаев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