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ca8c4" w14:textId="99ca8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Шу ауданында бөлек жергілікті қоғамдастық жиындарын өткізудің Қағидаларын және жергілікті қоғамдастық жиынына қатысу үшін ауыл, көше, көппәтерлі тұрғын үй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Шу аудандық мәслихатының 2014 жылғы 20 мамырдағы № 28-11 шешімі. Жамбыл облысының Әділет департаментінде 2014 жылғы 20 маусымда № 2246 болып тіркелді. Күші жойылды - Жамбыл облысы Шу аудандық мәслихатының 2024 жылғы 5 наурыздағы № 17-3 шешімімен</w:t>
      </w:r>
    </w:p>
    <w:p>
      <w:pPr>
        <w:spacing w:after="0"/>
        <w:ind w:left="0"/>
        <w:jc w:val="left"/>
      </w:pPr>
    </w:p>
    <w:p>
      <w:pPr>
        <w:spacing w:after="0"/>
        <w:ind w:left="0"/>
        <w:jc w:val="both"/>
      </w:pPr>
      <w:bookmarkStart w:name="z20" w:id="0"/>
      <w:r>
        <w:rPr>
          <w:rFonts w:ascii="Times New Roman"/>
          <w:b w:val="false"/>
          <w:i w:val="false"/>
          <w:color w:val="ff0000"/>
          <w:sz w:val="28"/>
        </w:rPr>
        <w:t xml:space="preserve">
      Ескерту. Күші жойылды - Жамбыл облысы Шу аудандық мәслихатының 05.03.2024 </w:t>
      </w:r>
      <w:r>
        <w:rPr>
          <w:rFonts w:ascii="Times New Roman"/>
          <w:b w:val="false"/>
          <w:i w:val="false"/>
          <w:color w:val="ff0000"/>
          <w:sz w:val="28"/>
        </w:rPr>
        <w:t>№ 17-3</w:t>
      </w:r>
      <w:r>
        <w:rPr>
          <w:rFonts w:ascii="Times New Roman"/>
          <w:b w:val="false"/>
          <w:i w:val="false"/>
          <w:color w:val="ff0000"/>
          <w:sz w:val="28"/>
        </w:rPr>
        <w:t xml:space="preserve"> (алғаш ресми жарияланғаннан күннен кейiн күнтiзбелiк он күн өткен соң қолданысқа енгiзiледi) шешімімен.</w:t>
      </w:r>
    </w:p>
    <w:bookmarkEnd w:id="0"/>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1"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39-3 бабы </w:t>
      </w:r>
      <w:r>
        <w:rPr>
          <w:rFonts w:ascii="Times New Roman"/>
          <w:b w:val="false"/>
          <w:i w:val="false"/>
          <w:color w:val="000000"/>
          <w:sz w:val="28"/>
        </w:rPr>
        <w:t>6 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2013 жылғы 18 қазандағы </w:t>
      </w:r>
      <w:r>
        <w:rPr>
          <w:rFonts w:ascii="Times New Roman"/>
          <w:b w:val="false"/>
          <w:i w:val="false"/>
          <w:color w:val="000000"/>
          <w:sz w:val="28"/>
        </w:rPr>
        <w:t>№ 1106</w:t>
      </w:r>
      <w:r>
        <w:rPr>
          <w:rFonts w:ascii="Times New Roman"/>
          <w:b w:val="false"/>
          <w:i w:val="false"/>
          <w:color w:val="000000"/>
          <w:sz w:val="28"/>
        </w:rPr>
        <w:t xml:space="preserve"> Қазақстан Республикасы Үкіметінің қаулысына сәйкес аудандық мәслихат </w:t>
      </w:r>
      <w:r>
        <w:rPr>
          <w:rFonts w:ascii="Times New Roman"/>
          <w:b/>
          <w:i w:val="false"/>
          <w:color w:val="000000"/>
          <w:sz w:val="28"/>
        </w:rPr>
        <w:t>ШЕШІМ ҚАБЫЛДАДЫ:</w:t>
      </w:r>
    </w:p>
    <w:bookmarkEnd w:id="1"/>
    <w:bookmarkStart w:name="z2" w:id="2"/>
    <w:p>
      <w:pPr>
        <w:spacing w:after="0"/>
        <w:ind w:left="0"/>
        <w:jc w:val="both"/>
      </w:pPr>
      <w:r>
        <w:rPr>
          <w:rFonts w:ascii="Times New Roman"/>
          <w:b w:val="false"/>
          <w:i w:val="false"/>
          <w:color w:val="000000"/>
          <w:sz w:val="28"/>
        </w:rPr>
        <w:t xml:space="preserve">
      1.Қоса беріліп отырғанШу ауданында бөлек жергілікті қоғамдастық жиындарын өткізудің Қағидалары </w:t>
      </w:r>
      <w:r>
        <w:rPr>
          <w:rFonts w:ascii="Times New Roman"/>
          <w:b w:val="false"/>
          <w:i w:val="false"/>
          <w:color w:val="000000"/>
          <w:sz w:val="28"/>
        </w:rPr>
        <w:t>1 қосымшаға</w:t>
      </w:r>
      <w:r>
        <w:rPr>
          <w:rFonts w:ascii="Times New Roman"/>
          <w:b w:val="false"/>
          <w:i w:val="false"/>
          <w:color w:val="000000"/>
          <w:sz w:val="28"/>
        </w:rPr>
        <w:t xml:space="preserve"> сәйкес бекітілсін.</w:t>
      </w:r>
    </w:p>
    <w:bookmarkEnd w:id="2"/>
    <w:bookmarkStart w:name="z3" w:id="3"/>
    <w:p>
      <w:pPr>
        <w:spacing w:after="0"/>
        <w:ind w:left="0"/>
        <w:jc w:val="both"/>
      </w:pPr>
      <w:r>
        <w:rPr>
          <w:rFonts w:ascii="Times New Roman"/>
          <w:b w:val="false"/>
          <w:i w:val="false"/>
          <w:color w:val="000000"/>
          <w:sz w:val="28"/>
        </w:rPr>
        <w:t xml:space="preserve">
      2. Шу ауданының жергілікті қоғамдастық жиынына қатысу үшін ауыл, көше, көппәтерлі тұрғын үй тұрғындары өкілдерінің сандық құрамы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бекітілсін.</w:t>
      </w:r>
    </w:p>
    <w:bookmarkEnd w:id="3"/>
    <w:bookmarkStart w:name="z4" w:id="4"/>
    <w:p>
      <w:pPr>
        <w:spacing w:after="0"/>
        <w:ind w:left="0"/>
        <w:jc w:val="both"/>
      </w:pPr>
      <w:r>
        <w:rPr>
          <w:rFonts w:ascii="Times New Roman"/>
          <w:b w:val="false"/>
          <w:i w:val="false"/>
          <w:color w:val="000000"/>
          <w:sz w:val="28"/>
        </w:rPr>
        <w:t>
      3. Осы шешімнің орындалуын бақылау аудандық мәслихаттың экономика, қаржы, бюджет, салық, жергілікті өзін-өзі басқаруды дамыту, қоғамдық құқықтық тәртіпті сақтау, табиғатты пайдалану, өнеркәсіп салаларын, құрылысты, көлікті, ауыл шаруашылығы мен кәсіпкерлікті өркендету, жер учаскесін немесе өзге де жылжымайтын мүлікті сатып алу туралы шарттар жобаларына қарау жөніндегі тұрақты комиссиясына жүктелсін.</w:t>
      </w:r>
    </w:p>
    <w:bookmarkEnd w:id="4"/>
    <w:bookmarkStart w:name="z5" w:id="5"/>
    <w:p>
      <w:pPr>
        <w:spacing w:after="0"/>
        <w:ind w:left="0"/>
        <w:jc w:val="both"/>
      </w:pPr>
      <w:r>
        <w:rPr>
          <w:rFonts w:ascii="Times New Roman"/>
          <w:b w:val="false"/>
          <w:i w:val="false"/>
          <w:color w:val="000000"/>
          <w:sz w:val="28"/>
        </w:rPr>
        <w:t>
      4. Осы шешiм әдiлет органдарында мемлекеттiк тiркелген күннен бастап күшiне енедi және оның алғаш ресми жарияланғаннан күннен кейiн күнтiзбелiк он күн өткен соң қолданысқа енгiзiледi.</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 Ниязбеков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 Саудабаев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2014 жылғы 20 мамырдағы</w:t>
            </w:r>
            <w:r>
              <w:br/>
            </w:r>
            <w:r>
              <w:rPr>
                <w:rFonts w:ascii="Times New Roman"/>
                <w:b w:val="false"/>
                <w:i w:val="false"/>
                <w:color w:val="000000"/>
                <w:sz w:val="20"/>
              </w:rPr>
              <w:t>№ 28-11 шешіміне 1 қосымша</w:t>
            </w:r>
          </w:p>
        </w:tc>
      </w:tr>
    </w:tbl>
    <w:bookmarkStart w:name="z7" w:id="6"/>
    <w:p>
      <w:pPr>
        <w:spacing w:after="0"/>
        <w:ind w:left="0"/>
        <w:jc w:val="left"/>
      </w:pPr>
      <w:r>
        <w:rPr>
          <w:rFonts w:ascii="Times New Roman"/>
          <w:b/>
          <w:i w:val="false"/>
          <w:color w:val="000000"/>
        </w:rPr>
        <w:t xml:space="preserve"> Шу ауданында бөлек жергілікті қоғамдастық жиындарын</w:t>
      </w:r>
      <w:r>
        <w:br/>
      </w:r>
      <w:r>
        <w:rPr>
          <w:rFonts w:ascii="Times New Roman"/>
          <w:b/>
          <w:i w:val="false"/>
          <w:color w:val="000000"/>
        </w:rPr>
        <w:t>өткізудің Қағидалары</w:t>
      </w:r>
      <w:r>
        <w:br/>
      </w:r>
      <w:r>
        <w:rPr>
          <w:rFonts w:ascii="Times New Roman"/>
          <w:b/>
          <w:i w:val="false"/>
          <w:color w:val="000000"/>
        </w:rPr>
        <w:t>1. Жалпы ережелер</w:t>
      </w:r>
    </w:p>
    <w:bookmarkEnd w:id="6"/>
    <w:bookmarkStart w:name="z21" w:id="7"/>
    <w:p>
      <w:pPr>
        <w:spacing w:after="0"/>
        <w:ind w:left="0"/>
        <w:jc w:val="both"/>
      </w:pPr>
      <w:r>
        <w:rPr>
          <w:rFonts w:ascii="Times New Roman"/>
          <w:b w:val="false"/>
          <w:i w:val="false"/>
          <w:color w:val="000000"/>
          <w:sz w:val="28"/>
        </w:rPr>
        <w:t xml:space="preserve">
      1. Осы Шу ауданында бөлек жергілікті қоғамдастық жиындарын өткізудің қағидалары (бұдан әрі - Қағидалар) "Қазақстан Республикасындағы жергілікті мемлекеттік басқару және өзін-өзі басқару туралы" Қазақстан Республикасының 2001 жылғы 23 қаңтардағы Заңының 39-3-бабы </w:t>
      </w:r>
      <w:r>
        <w:rPr>
          <w:rFonts w:ascii="Times New Roman"/>
          <w:b w:val="false"/>
          <w:i w:val="false"/>
          <w:color w:val="000000"/>
          <w:sz w:val="28"/>
        </w:rPr>
        <w:t>6 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2013 жылғы 18 қазандағы </w:t>
      </w:r>
      <w:r>
        <w:rPr>
          <w:rFonts w:ascii="Times New Roman"/>
          <w:b w:val="false"/>
          <w:i w:val="false"/>
          <w:color w:val="000000"/>
          <w:sz w:val="28"/>
        </w:rPr>
        <w:t>№ 1106</w:t>
      </w:r>
      <w:r>
        <w:rPr>
          <w:rFonts w:ascii="Times New Roman"/>
          <w:b w:val="false"/>
          <w:i w:val="false"/>
          <w:color w:val="000000"/>
          <w:sz w:val="28"/>
        </w:rPr>
        <w:t xml:space="preserve"> Қазақстан Республикасы Үкіметінің қаулысына сәйкес әзірленді және Шу ауданындағы ауыл, көше, көппәтерлі тұрғын үй тұрғындарының бөлек жергілікті қоғамдастық жиындарын өткізу тәртібін белгілейді.</w:t>
      </w:r>
    </w:p>
    <w:bookmarkEnd w:id="7"/>
    <w:bookmarkStart w:name="z22" w:id="8"/>
    <w:p>
      <w:pPr>
        <w:spacing w:after="0"/>
        <w:ind w:left="0"/>
        <w:jc w:val="both"/>
      </w:pPr>
      <w:r>
        <w:rPr>
          <w:rFonts w:ascii="Times New Roman"/>
          <w:b w:val="false"/>
          <w:i w:val="false"/>
          <w:color w:val="000000"/>
          <w:sz w:val="28"/>
        </w:rPr>
        <w:t>
      2. Шу ауданының Шу қаласының, ауылдардың, ауылдық округтердің аумағындағы ауылдың, көшенің, көппәтерлі тұрғын үй тұрғындарының бөлек жергілікті қоғамдастық жиындары (бұдан әрі - бөлек жиын) жергілікті қоғамдастықтың жиынына қатысу үшін өкілдерді сайлау мақсатында шақырылады және өткізіледі.</w:t>
      </w:r>
    </w:p>
    <w:bookmarkEnd w:id="8"/>
    <w:bookmarkStart w:name="z9" w:id="9"/>
    <w:p>
      <w:pPr>
        <w:spacing w:after="0"/>
        <w:ind w:left="0"/>
        <w:jc w:val="left"/>
      </w:pPr>
      <w:r>
        <w:rPr>
          <w:rFonts w:ascii="Times New Roman"/>
          <w:b/>
          <w:i w:val="false"/>
          <w:color w:val="000000"/>
        </w:rPr>
        <w:t xml:space="preserve"> 2. Бөлек жиындарды өткізудің тәртібі</w:t>
      </w:r>
    </w:p>
    <w:bookmarkEnd w:id="9"/>
    <w:bookmarkStart w:name="z23" w:id="10"/>
    <w:p>
      <w:pPr>
        <w:spacing w:after="0"/>
        <w:ind w:left="0"/>
        <w:jc w:val="both"/>
      </w:pPr>
      <w:r>
        <w:rPr>
          <w:rFonts w:ascii="Times New Roman"/>
          <w:b w:val="false"/>
          <w:i w:val="false"/>
          <w:color w:val="000000"/>
          <w:sz w:val="28"/>
        </w:rPr>
        <w:t>
      3. Бөлек жиынды Шу қаласының, ауылдың, ауылдық округтің әкімі шақырады.</w:t>
      </w:r>
    </w:p>
    <w:bookmarkEnd w:id="10"/>
    <w:bookmarkStart w:name="z24" w:id="11"/>
    <w:p>
      <w:pPr>
        <w:spacing w:after="0"/>
        <w:ind w:left="0"/>
        <w:jc w:val="both"/>
      </w:pPr>
      <w:r>
        <w:rPr>
          <w:rFonts w:ascii="Times New Roman"/>
          <w:b w:val="false"/>
          <w:i w:val="false"/>
          <w:color w:val="000000"/>
          <w:sz w:val="28"/>
        </w:rPr>
        <w:t>
      Шу ауданы әкімінің жергілікті қоғамдастық жиынын өткізуге оң шешімі бар болған жағдайда бөлек жиынды өткізуге болады.</w:t>
      </w:r>
    </w:p>
    <w:bookmarkEnd w:id="11"/>
    <w:bookmarkStart w:name="z25" w:id="12"/>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w:t>
      </w:r>
    </w:p>
    <w:bookmarkEnd w:id="12"/>
    <w:bookmarkStart w:name="z26" w:id="13"/>
    <w:p>
      <w:pPr>
        <w:spacing w:after="0"/>
        <w:ind w:left="0"/>
        <w:jc w:val="both"/>
      </w:pPr>
      <w:r>
        <w:rPr>
          <w:rFonts w:ascii="Times New Roman"/>
          <w:b w:val="false"/>
          <w:i w:val="false"/>
          <w:color w:val="000000"/>
          <w:sz w:val="28"/>
        </w:rPr>
        <w:t>
      5. Ауыл, көше, көппәтерлі тұрғын үй шегінде бөлек жиынды өткізуді Шу қаласының, ауылдың, ауылдық округтің әкімі ұйымдастырады.</w:t>
      </w:r>
    </w:p>
    <w:bookmarkEnd w:id="13"/>
    <w:bookmarkStart w:name="z27" w:id="14"/>
    <w:p>
      <w:pPr>
        <w:spacing w:after="0"/>
        <w:ind w:left="0"/>
        <w:jc w:val="both"/>
      </w:pPr>
      <w:r>
        <w:rPr>
          <w:rFonts w:ascii="Times New Roman"/>
          <w:b w:val="false"/>
          <w:i w:val="false"/>
          <w:color w:val="000000"/>
          <w:sz w:val="28"/>
        </w:rPr>
        <w:t>
      6. Бөлек жиынды ашудың алдында тиісті ауылдың, қөшенің, көппәтерлі тұрғын үйдің қатысып отырған және оған қатысуға құқығы бар тұрғындарын тіркеу жүргізіледі.</w:t>
      </w:r>
    </w:p>
    <w:bookmarkEnd w:id="14"/>
    <w:bookmarkStart w:name="z28" w:id="15"/>
    <w:p>
      <w:pPr>
        <w:spacing w:after="0"/>
        <w:ind w:left="0"/>
        <w:jc w:val="both"/>
      </w:pPr>
      <w:r>
        <w:rPr>
          <w:rFonts w:ascii="Times New Roman"/>
          <w:b w:val="false"/>
          <w:i w:val="false"/>
          <w:color w:val="000000"/>
          <w:sz w:val="28"/>
        </w:rPr>
        <w:t>
      7. Бөлек жиынды Шу қаласының, ауыл, ауылдық округ әкімі немесе ол уәкілеттік берген тұлға ашады.</w:t>
      </w:r>
    </w:p>
    <w:bookmarkEnd w:id="15"/>
    <w:bookmarkStart w:name="z29" w:id="16"/>
    <w:p>
      <w:pPr>
        <w:spacing w:after="0"/>
        <w:ind w:left="0"/>
        <w:jc w:val="both"/>
      </w:pPr>
      <w:r>
        <w:rPr>
          <w:rFonts w:ascii="Times New Roman"/>
          <w:b w:val="false"/>
          <w:i w:val="false"/>
          <w:color w:val="000000"/>
          <w:sz w:val="28"/>
        </w:rPr>
        <w:t>
      Шу қаласының, ауыл, ауылдық округ әкімі немесе ол уәкілеттік берген тұлға бөлек жиынның төрағасы болып табылады.</w:t>
      </w:r>
    </w:p>
    <w:bookmarkEnd w:id="16"/>
    <w:bookmarkStart w:name="z30" w:id="17"/>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17"/>
    <w:bookmarkStart w:name="z31" w:id="18"/>
    <w:p>
      <w:pPr>
        <w:spacing w:after="0"/>
        <w:ind w:left="0"/>
        <w:jc w:val="both"/>
      </w:pPr>
      <w:r>
        <w:rPr>
          <w:rFonts w:ascii="Times New Roman"/>
          <w:b w:val="false"/>
          <w:i w:val="false"/>
          <w:color w:val="000000"/>
          <w:sz w:val="28"/>
        </w:rPr>
        <w:t>
      8. Жергілікті қоғамдастық жиынына қатысу үшін ауыл, көше, көппәтерлі тұрғын үй тұрғындары өкілдерінің кандидатураларың аудандық мәслихат бекіткен сандық құрамға сәйкес бөлек жиынның қатысушылары ұсынады.</w:t>
      </w:r>
    </w:p>
    <w:bookmarkEnd w:id="18"/>
    <w:bookmarkStart w:name="z32" w:id="19"/>
    <w:p>
      <w:pPr>
        <w:spacing w:after="0"/>
        <w:ind w:left="0"/>
        <w:jc w:val="both"/>
      </w:pPr>
      <w:r>
        <w:rPr>
          <w:rFonts w:ascii="Times New Roman"/>
          <w:b w:val="false"/>
          <w:i w:val="false"/>
          <w:color w:val="000000"/>
          <w:sz w:val="28"/>
        </w:rPr>
        <w:t>
      Жергілікті қоғамдастық жиынына қатысу үшін ауыл, қөше, көппәтерлі тұрғын үй тұрғындары өкілдерінің саны тең өкілдік ету қағидасы негізінде айқындалады.</w:t>
      </w:r>
    </w:p>
    <w:bookmarkEnd w:id="19"/>
    <w:bookmarkStart w:name="z33" w:id="20"/>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20"/>
    <w:bookmarkStart w:name="z34" w:id="21"/>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Шу қаласының ауыл, ауылдық округ әкімінің аппаратына береді.</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2014 жылғы 20 мамырдағы</w:t>
            </w:r>
            <w:r>
              <w:br/>
            </w:r>
            <w:r>
              <w:rPr>
                <w:rFonts w:ascii="Times New Roman"/>
                <w:b w:val="false"/>
                <w:i w:val="false"/>
                <w:color w:val="000000"/>
                <w:sz w:val="20"/>
              </w:rPr>
              <w:t>№ 28-11 шешіміне 2 қосымша</w:t>
            </w:r>
          </w:p>
        </w:tc>
      </w:tr>
    </w:tbl>
    <w:bookmarkStart w:name="z11" w:id="22"/>
    <w:p>
      <w:pPr>
        <w:spacing w:after="0"/>
        <w:ind w:left="0"/>
        <w:jc w:val="left"/>
      </w:pPr>
      <w:r>
        <w:rPr>
          <w:rFonts w:ascii="Times New Roman"/>
          <w:b/>
          <w:i w:val="false"/>
          <w:color w:val="000000"/>
        </w:rPr>
        <w:t xml:space="preserve"> Шу ауданының жергілікті қоғамдастық жиынына қатысу үшін ауыл,</w:t>
      </w:r>
      <w:r>
        <w:br/>
      </w:r>
      <w:r>
        <w:rPr>
          <w:rFonts w:ascii="Times New Roman"/>
          <w:b/>
          <w:i w:val="false"/>
          <w:color w:val="000000"/>
        </w:rPr>
        <w:t>көше, көппәтерлі тұрғын үй тұрғындары өкілдерінің сандық құрамы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Ауыл,көше, көппәтерлі тұрғын үй атаулары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Өкілдердің сандық құрамы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қаласы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шағын ауданы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"Жайсан" шағын ауданы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"Косқұдык" шағын ауданы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"Қантзауыты" шағын ауданы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Деповская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М.Әуезов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Б.Момышұлы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Б.Андақұлов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Қ.Қабышұлы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Бугровая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М.Перепелов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Ағыбай батыр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Төлепберген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К.Тимирязев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 би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Балуан Шолак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 би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Ю.Гагарин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С.Шакиров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У.Асатов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Жақсыбай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Қылышбай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Ә.Касенеев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Д.Конаев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М.Мәметова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Гайдар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Құрамысов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Т.Бокин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Жидебай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Егемберді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С.Естемесов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Көкқайнар селолық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Б.Косқулақұлы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Саудабай қажы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С.Естемесов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Қ.Кішібайұлы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Абылайхан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А.Байтұрсынов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У.Дулат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М.Дулатов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С.Онласынов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Ататүрк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Бөлтірік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Казақстан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Д.Конаев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М.Мәметова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Шокпар селолық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Шокпар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Шокпар стансасы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Оразалы Батыр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Корағаты селолық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Мойынкұм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Жиенбет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Секер батыр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М.Юсупов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Жаксыбай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Байсалбай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Төрекұл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Тасөткел селолық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Бөлтірік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Д.Қонаев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Т.Рысқұлов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Жаңақоғам селолық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Байменді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С.Сейфуллин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А.Ғалиақпаров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С.Төлешов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М.Мәметова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Бірлік-2 стансасы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Ә.Шыңғожаев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Далақайнар селосы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Бөлтірік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Бұланбай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Әубәкіров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М.Габдуллин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Ә.Молдағүлова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 би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Б.Момышұлы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С.Естемесов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Ж.Оспанбеков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Әбілтай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Т.Рысқұлов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 батыр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Көктөбе бекеті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М.Мәметова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Бірлікүстем селолық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Р.Байдахметов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Н.Жумабаев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Ж.Масатбаев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Т.Малдыбаев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М.Ниязбеков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М.Құдайғұлов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С.Сербаев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Ескі-Шу селолық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Белбасар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Тасөткел су қоймасы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Жол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И.Мамедгасанов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Алғадай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Н.Секерұлы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С.Омірзакұлы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Тәңіберген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селолық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Б.Андакұлов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И.Панфилов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Привокзальная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селолық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Сауытбек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Жайсан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Балуан Шолақ селолық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Бармақ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Байболат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Дулат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Қойайдар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 Батыр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Прудхоз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Дулат селолық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Бөлтірік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Актөбе селолық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Жеңістің 30 жылдығы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Ә.Көшенов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С.Естемесов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Т.Рысқұлов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Қ.Сәтбаев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Ғ.Мұратбаев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Ж.Жабаев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Б.Мүштаев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