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9f0d" w14:textId="9b19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Шу аудандық мәслихатының 2013 жылғы 25 желтоқсандағы № 24-2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2014 жылғы 4 желтоқсандағы № 34-2 шешімі. Жамбыл облысы Әділет департаментінде 2014 жылғы 5 желтоқсанда № 2410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мен толықтырулар енгізу туралы" Жамбыл облыстық мәслихатының 2014 жылғы 27 қарашадағы № 32-2 шешімі (Нормативтік құқықтық кесімдердің мемлекеттік тіркеу тізілімінде № 2399 болып тіркелген) негізінде аудандық мәслихат </w:t>
      </w:r>
      <w:r>
        <w:rPr>
          <w:rFonts w:ascii="Times New Roman"/>
          <w:b/>
          <w:i w:val="false"/>
          <w:color w:val="000000"/>
          <w:sz w:val="28"/>
        </w:rPr>
        <w:t>ШЕ</w:t>
      </w:r>
      <w:r>
        <w:rPr>
          <w:rFonts w:ascii="Times New Roman"/>
          <w:b/>
          <w:i w:val="false"/>
          <w:color w:val="000000"/>
          <w:sz w:val="28"/>
        </w:rPr>
        <w:t>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Шу аудандық мәслихатының 2013 жылғы 25 желтоқсандағы </w:t>
      </w:r>
      <w:r>
        <w:rPr>
          <w:rFonts w:ascii="Times New Roman"/>
          <w:b w:val="false"/>
          <w:i w:val="false"/>
          <w:color w:val="000000"/>
          <w:sz w:val="28"/>
        </w:rPr>
        <w:t>№ 24-2</w:t>
      </w:r>
      <w:r>
        <w:rPr>
          <w:rFonts w:ascii="Times New Roman"/>
          <w:b w:val="false"/>
          <w:i w:val="false"/>
          <w:color w:val="000000"/>
          <w:sz w:val="28"/>
        </w:rPr>
        <w:t xml:space="preserve"> шешіміне (Нормативтік құқықтық актілерді мемлекеттік тіркеу тізілімінде № 2088 болып тіркелген, 2014 жылғы 6 қаңтардағы аудандық "Шу өңірі - Шуская долина" № 2-3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"10 497 567" сандары "10 465 297" сандарымен ауыстырылсын;</w:t>
      </w:r>
      <w:r>
        <w:br/>
      </w:r>
      <w:r>
        <w:rPr>
          <w:rFonts w:ascii="Times New Roman"/>
          <w:b w:val="false"/>
          <w:i w:val="false"/>
          <w:color w:val="000000"/>
          <w:sz w:val="28"/>
        </w:rPr>
        <w:t>
      </w:t>
      </w:r>
      <w:r>
        <w:rPr>
          <w:rFonts w:ascii="Times New Roman"/>
          <w:b w:val="false"/>
          <w:i w:val="false"/>
          <w:color w:val="000000"/>
          <w:sz w:val="28"/>
        </w:rPr>
        <w:t>"8 655 611" сандары "8 621 061"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"10 604 957" сандары "10 572 687"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"11 732" сандары "6 084"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Мұқатаев</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04 желтоқсандағы</w:t>
            </w:r>
            <w:r>
              <w:br/>
            </w:r>
            <w:r>
              <w:rPr>
                <w:rFonts w:ascii="Times New Roman"/>
                <w:b w:val="false"/>
                <w:i w:val="false"/>
                <w:color w:val="000000"/>
                <w:sz w:val="20"/>
              </w:rPr>
              <w:t>№ 34-2 шешіміне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24-2 шешіміне № 1-қосымша</w:t>
            </w:r>
          </w:p>
        </w:tc>
      </w:tr>
    </w:tbl>
    <w:bookmarkStart w:name="z20"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115"/>
        <w:gridCol w:w="651"/>
        <w:gridCol w:w="5553"/>
        <w:gridCol w:w="4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10 465297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1 802 935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286 278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286 278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229 053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229 053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1 233 182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1 109 745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253"/>
        <w:gridCol w:w="1092"/>
        <w:gridCol w:w="5873"/>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ШЫҒЫНДАР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514 848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93 709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323 550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307 731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7 061 249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5 155 127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3 930 744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249 462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409 447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354 529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113 604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1 905 477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1 905 477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403 732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119 867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859 858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339 809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78 605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83 729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489 749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489 749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08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473 786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363 622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281 833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95 772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195 428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141 070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305 325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616 940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539 997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523 205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10 009</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5.Бюджеттің тапшылығы (профициті)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-149 654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149 654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35-2 шешіміне 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24-2 шешіміне 5–қосымша</w:t>
            </w:r>
          </w:p>
        </w:tc>
      </w:tr>
    </w:tbl>
    <w:bookmarkStart w:name="z236" w:id="2"/>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bookmarkEnd w:id="2"/>
    <w:bookmarkStart w:name="z237"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615"/>
        <w:gridCol w:w="3016"/>
        <w:gridCol w:w="1800"/>
        <w:gridCol w:w="1964"/>
        <w:gridCol w:w="1641"/>
        <w:gridCol w:w="1641"/>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001 </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Мемлекеттік органдарды материалдық-техникалық жарақтандыру</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Елдімекендерді сумен жабдықтауды ұйымдастыру</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14 978</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10 633</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13 212</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65 438</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25 677</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13 855</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12 676</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14 689</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11 187</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11 686</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12 172</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13 449</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307 731</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