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fa96" w14:textId="aa5f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Өндіріс ауылдық округінің "Штаб" елді мекенінде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Өндіріс ауылдық округі әкімінің 2014 жылғы 19 ақпандағы № 2 шешімі. Жамбыл облысының Әділет департаментінде 2014 жылғы 19 наурызда № 2133 болып тіркелді. Күші жойылды - Жамбыл облысы Шу ауданы Өндіріс ауылдық округі әкімі аппаратының 3 қыркүйектегі № 27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Жамбыл облысы Шу ауданы Өндіріс ауылдық округі әкімі аппаратының 03.09.2015 № 27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Шу ауданының бас мемлекеттік ветеринариялық-санитарлық инспекторының 2014 жылғы 12 ақпандағы № 40 ұсынысы негізінде Өндіріс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малының арасынан қарасан ауруының анықталуына байланысты, Өндіріс ауылдық округінің "Штаб" елді мекенінде карантин режимін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Өндіріс ауылдық округі әкімі аппаратының ветеринар бас маманы Нагипа Сейдалықызы Урахатоваға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Өндіріс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Иманбаев Ерлан Болатович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"Шу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Болотин Михайл Анатольевич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Шу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инспекциясы"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Тансыков Сейтказы Тлеубердиевич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