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707c" w14:textId="b6c70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2014 жылғы 8 шілдедегі № 34/02 қаулысы. Қарағанды облысының Әділет департаментінде 2014 жылғы 12 тамызда № 2713 болып тіркелді. Күші жойылды - Қарағанды облысының әкімдігінің 2015 жылғы 17 қыркүйектегі № 54/01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17.09.2015 № 54/01 (алғаш ресми жарияланған күнінен кейін күнтізбелік жиырма бір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2003 жылғы 8 шілдедегі </w:t>
      </w:r>
      <w:r>
        <w:rPr>
          <w:rFonts w:ascii="Times New Roman"/>
          <w:b w:val="false"/>
          <w:i w:val="false"/>
          <w:color w:val="000000"/>
          <w:sz w:val="28"/>
        </w:rPr>
        <w:t>Орман кодексіне</w:t>
      </w:r>
      <w:r>
        <w:rPr>
          <w:rFonts w:ascii="Times New Roman"/>
          <w:b w:val="false"/>
          <w:i w:val="false"/>
          <w:color w:val="000000"/>
          <w:sz w:val="28"/>
        </w:rPr>
        <w:t>, 2003 жылғы 9 шілдедегі </w:t>
      </w:r>
      <w:r>
        <w:rPr>
          <w:rFonts w:ascii="Times New Roman"/>
          <w:b w:val="false"/>
          <w:i w:val="false"/>
          <w:color w:val="000000"/>
          <w:sz w:val="28"/>
        </w:rPr>
        <w:t>Су 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Заңдарына,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Үкiметiнiң кейбiр шешiмдерiнiң күшi жойылды деп тану туралы» Қазақстан Республикасы Үкіметінің 2014 жылғы 3 маусымдағы № 607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Қарағанды облысының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«Ағаш кесу және орман билетін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«Су объектілерін конкурстық негізде оқшауланған немесе бірлесіп пайдалануға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Қарағанды облысы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кейін күнтізбелік он күн өткен соң, бірақ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Үкiметiнiң кейбiр шешiмдерiнiң күшi жойылды деп тану туралы» Қазақстан Республикасы Үкіметінің 2014 жылғы 3 маусымдағы № 607 </w:t>
      </w:r>
      <w:r>
        <w:rPr>
          <w:rFonts w:ascii="Times New Roman"/>
          <w:b w:val="false"/>
          <w:i w:val="false"/>
          <w:color w:val="000000"/>
          <w:sz w:val="28"/>
        </w:rPr>
        <w:t>қаулысы</w:t>
      </w:r>
      <w:r>
        <w:rPr>
          <w:rFonts w:ascii="Times New Roman"/>
          <w:b w:val="false"/>
          <w:i w:val="false"/>
          <w:color w:val="000000"/>
          <w:sz w:val="28"/>
        </w:rPr>
        <w:t xml:space="preserve"> қолданысқа енгізілуден бұрын емес қолданысқа енгізіледі.</w:t>
      </w:r>
    </w:p>
    <w:bookmarkEnd w:id="0"/>
    <w:p>
      <w:pPr>
        <w:spacing w:after="0"/>
        <w:ind w:left="0"/>
        <w:jc w:val="both"/>
      </w:pPr>
      <w:r>
        <w:rPr>
          <w:rFonts w:ascii="Times New Roman"/>
          <w:b w:val="false"/>
          <w:i/>
          <w:color w:val="000000"/>
          <w:sz w:val="28"/>
        </w:rPr>
        <w:t>      Қарағанды облысының әкімі                  Н. Әбдібеков</w:t>
      </w:r>
    </w:p>
    <w:bookmarkStart w:name="z8"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8 шілдедегі</w:t>
      </w:r>
      <w:r>
        <w:br/>
      </w:r>
      <w:r>
        <w:rPr>
          <w:rFonts w:ascii="Times New Roman"/>
          <w:b w:val="false"/>
          <w:i w:val="false"/>
          <w:color w:val="000000"/>
          <w:sz w:val="28"/>
        </w:rPr>
        <w:t>
№ 34/02 қаулысымен бекітілген</w:t>
      </w:r>
    </w:p>
    <w:bookmarkEnd w:id="1"/>
    <w:bookmarkStart w:name="z9" w:id="2"/>
    <w:p>
      <w:pPr>
        <w:spacing w:after="0"/>
        <w:ind w:left="0"/>
        <w:jc w:val="left"/>
      </w:pPr>
      <w:r>
        <w:rPr>
          <w:rFonts w:ascii="Times New Roman"/>
          <w:b/>
          <w:i w:val="false"/>
          <w:color w:val="000000"/>
        </w:rPr>
        <w:t xml:space="preserve"> 
«Ағаш кесу және орман билетін беру» мемлекеттік көрсетілетін қызмет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«Ағаш кесу және орман билетін беру» мемлекеттік көрсетілетін қызметті (бұдан әрі – мемлекеттік қызмет) Қазақстан Республикасының 2003 жылғы 8 шілдедегі </w:t>
      </w:r>
      <w:r>
        <w:rPr>
          <w:rFonts w:ascii="Times New Roman"/>
          <w:b w:val="false"/>
          <w:i w:val="false"/>
          <w:color w:val="000000"/>
          <w:sz w:val="28"/>
        </w:rPr>
        <w:t xml:space="preserve">Орман кодексіне </w:t>
      </w:r>
      <w:r>
        <w:rPr>
          <w:rFonts w:ascii="Times New Roman"/>
          <w:b w:val="false"/>
          <w:i w:val="false"/>
          <w:color w:val="000000"/>
          <w:sz w:val="28"/>
        </w:rPr>
        <w:t>және «Қазақстан Республикасы Қоршаған орта және су ресурстары министрлігі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2014 жылғы 3 маусымдағы № 607 </w:t>
      </w:r>
      <w:r>
        <w:rPr>
          <w:rFonts w:ascii="Times New Roman"/>
          <w:b w:val="false"/>
          <w:i w:val="false"/>
          <w:color w:val="000000"/>
          <w:sz w:val="28"/>
        </w:rPr>
        <w:t xml:space="preserve">қаулысына </w:t>
      </w:r>
      <w:r>
        <w:rPr>
          <w:rFonts w:ascii="Times New Roman"/>
          <w:b w:val="false"/>
          <w:i w:val="false"/>
          <w:color w:val="000000"/>
          <w:sz w:val="28"/>
        </w:rPr>
        <w:t>сәйкес (бұдан әрі – Стандарт) мемлекеттік орман иеленушілер </w:t>
      </w:r>
      <w:r>
        <w:rPr>
          <w:rFonts w:ascii="Times New Roman"/>
          <w:b w:val="false"/>
          <w:i w:val="false"/>
          <w:color w:val="000000"/>
          <w:sz w:val="28"/>
        </w:rPr>
        <w:t>1-қосымшаға</w:t>
      </w:r>
      <w:r>
        <w:rPr>
          <w:rFonts w:ascii="Times New Roman"/>
          <w:b w:val="false"/>
          <w:i w:val="false"/>
          <w:color w:val="000000"/>
          <w:sz w:val="28"/>
        </w:rPr>
        <w:t xml:space="preserve"> сәйкес (бұдан әрі – қызмет көрсетуші) жүзеге асырады. </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Өтініштерді қабылдау және мемлекеттік қызмет көрсету нәтижелерін беру қызмет көрсетушінің кеңсесі арқылы жүзеге асырылады.</w:t>
      </w:r>
      <w:r>
        <w:br/>
      </w:r>
      <w:r>
        <w:rPr>
          <w:rFonts w:ascii="Times New Roman"/>
          <w:b w:val="false"/>
          <w:i w:val="false"/>
          <w:color w:val="000000"/>
          <w:sz w:val="28"/>
        </w:rPr>
        <w:t>
      Мемлекеттік көрсетілетін қызметтің нәтижесі – қағаз нысанда ағаш кесу және (немесе) орман билетін беру. </w:t>
      </w:r>
    </w:p>
    <w:bookmarkEnd w:id="4"/>
    <w:bookmarkStart w:name="z14" w:id="5"/>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5"/>
    <w:bookmarkStart w:name="z15" w:id="6"/>
    <w:p>
      <w:pPr>
        <w:spacing w:after="0"/>
        <w:ind w:left="0"/>
        <w:jc w:val="both"/>
      </w:pPr>
      <w:r>
        <w:rPr>
          <w:rFonts w:ascii="Times New Roman"/>
          <w:b w:val="false"/>
          <w:i w:val="false"/>
          <w:color w:val="000000"/>
          <w:sz w:val="28"/>
        </w:rPr>
        <w:t>
      1. Мемлекеттік қызмет көрсету бойынша рәсімнің (іс-қимылды) басталуы үшін негіз қызмет көрсетушінің қызмет алушыдан мемлекеттік қызметті көрсету үшін қажетті құжаттарды (бұдан әрі – еркін түрдегі өтініш) алу болып табылады.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процесінің құрамына кіретін әрбір рәсімнің (іс-әрекеттің) мазмұны, орындалу ұзақтығы:</w:t>
      </w:r>
      <w:r>
        <w:br/>
      </w:r>
      <w:r>
        <w:rPr>
          <w:rFonts w:ascii="Times New Roman"/>
          <w:b w:val="false"/>
          <w:i w:val="false"/>
          <w:color w:val="000000"/>
          <w:sz w:val="28"/>
        </w:rPr>
        <w:t>
      1 іс-әрекет - мемлекеттік қызметті алуға қағаз тасымалдағыштағыөтініш түскен күні қызмет көрсетуші кеңсесі қызметкерінің тіркеуі және оны қызмет көрсетушінің басшылығына қарауға тапсыруы. Орындау ұзақтығы – жиырма минут. Мемлекеттік қызмет көрсету бойынша рәсімнің (іс-қимылдың) нәтижесі өтінішті тіркеу болып табылады;</w:t>
      </w:r>
      <w:r>
        <w:br/>
      </w:r>
      <w:r>
        <w:rPr>
          <w:rFonts w:ascii="Times New Roman"/>
          <w:b w:val="false"/>
          <w:i w:val="false"/>
          <w:color w:val="000000"/>
          <w:sz w:val="28"/>
        </w:rPr>
        <w:t>
      2 іс-әрекет - қызмет көрсетуші басшысының құжат мазмұнымен танысуы және бұрыштама қоюы. Құжатты қызмет көрсетушінің тиісті құрылымдық бөлімшесінің басшысына (қызмет көрсетушінің басшысы) тапсыруы. Орындау ұзақтығы – төрт сағат ішінде. Мемлекеттік қызмет көрсету бойынша рәсімнің (іс-қимылдың) нәтижесі бұрыштама қою және құжатты қызмет көрсетушінің тиісті құрылымдық бөлімшесінің басшысына тапсыру болып табылады;</w:t>
      </w:r>
      <w:r>
        <w:br/>
      </w:r>
      <w:r>
        <w:rPr>
          <w:rFonts w:ascii="Times New Roman"/>
          <w:b w:val="false"/>
          <w:i w:val="false"/>
          <w:color w:val="000000"/>
          <w:sz w:val="28"/>
        </w:rPr>
        <w:t>
      3 іс-әрекет - қызмет көрсетушінің бөлім басшысы құрылымдық бөлімшенің жауапты қызметкерін (бұдан әрі – орындаушы)таңдауы. Орындау ұзақтығы – төрт сағат ішінде. Мемлекеттік қызмет көрсету бойынша рәсімнің (іс-қимылдың) нәтижесі бұрыштама қою және құжатты қызмет көрсетушінің тиісті құрылымдық бөлімшесінің жауапты қызметкеріне тапсыру болып табылады;</w:t>
      </w:r>
      <w:r>
        <w:br/>
      </w:r>
      <w:r>
        <w:rPr>
          <w:rFonts w:ascii="Times New Roman"/>
          <w:b w:val="false"/>
          <w:i w:val="false"/>
          <w:color w:val="000000"/>
          <w:sz w:val="28"/>
        </w:rPr>
        <w:t>
      4 іс-әрекет - ұсынылған құжаттарды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 толықтығына қарау. Орындау ұзақтығы – бір жұмыс күні ішінде. Мемлекеттік қызмет көрсету бойынша рәсімнің (іс-қимылдың) нәтижесі жауап дайындау болып табылады;</w:t>
      </w:r>
      <w:r>
        <w:br/>
      </w:r>
      <w:r>
        <w:rPr>
          <w:rFonts w:ascii="Times New Roman"/>
          <w:b w:val="false"/>
          <w:i w:val="false"/>
          <w:color w:val="000000"/>
          <w:sz w:val="28"/>
        </w:rPr>
        <w:t>
      5 іс-әрекет – ағаш кесу және (немесе) орман билетін беру шешімінқызмет көрсетушінің басшысымен келісу. Орындау ұзақтығы – төрт сағат ішінде. Мемлекеттік қызмет көрсету бойынша рәсімнің (іс-қимылдың) нәтижесі жауапты келісу;</w:t>
      </w:r>
      <w:r>
        <w:br/>
      </w:r>
      <w:r>
        <w:rPr>
          <w:rFonts w:ascii="Times New Roman"/>
          <w:b w:val="false"/>
          <w:i w:val="false"/>
          <w:color w:val="000000"/>
          <w:sz w:val="28"/>
        </w:rPr>
        <w:t>
      6 іс-әрекет - сәйкес келмеген жағдайдамемлекеттік қызмет көрсетуден бас тарту туралы дәлелді жауап дайындау.Орындау ұзақтығы – үш сағат ішінде. Мемлекеттік қызмет көрсету бойынша рәсімнің (іс-қимылдың) нәтижесі бас тарту туралы дәлелді жауап болып табылады;</w:t>
      </w:r>
      <w:r>
        <w:br/>
      </w:r>
      <w:r>
        <w:rPr>
          <w:rFonts w:ascii="Times New Roman"/>
          <w:b w:val="false"/>
          <w:i w:val="false"/>
          <w:color w:val="000000"/>
          <w:sz w:val="28"/>
        </w:rPr>
        <w:t>
      7 іс-әрекет – мемлекеттік қызмет көрсетуден бас тарту туралы жауабын тіркеу. Орындау ұзақтығы – жиырма минут ішінде. Мемлекеттік қызмет көрсету бойынша рәсімнің (іс-қимылдың) нәтижесі жауапты тіркеу болып табылады;</w:t>
      </w:r>
      <w:r>
        <w:br/>
      </w:r>
      <w:r>
        <w:rPr>
          <w:rFonts w:ascii="Times New Roman"/>
          <w:b w:val="false"/>
          <w:i w:val="false"/>
          <w:color w:val="000000"/>
          <w:sz w:val="28"/>
        </w:rPr>
        <w:t>
      8 іс-әрекет - қызмет көрсетуші кеңсесімен ағаш кесу және (немесе) орман билетін беруі. Орындау ұзақтығы – жиырма минут ішінде. Мемлекеттік қызмет көрсету бойынша рәсімнің (іс-қимылдың) нәтижесі қызмет алушының ағаш кесу және (немесе) орман билетін алу болып табылады.</w:t>
      </w:r>
      <w:r>
        <w:br/>
      </w:r>
      <w:r>
        <w:rPr>
          <w:rFonts w:ascii="Times New Roman"/>
          <w:b w:val="false"/>
          <w:i w:val="false"/>
          <w:color w:val="000000"/>
          <w:sz w:val="28"/>
        </w:rPr>
        <w:t>
      Рәсімдердің бірізділігі осы Регламенттің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 мемлекеттік қызмет көрсету бизнес – процесінің анықтамалығында көрініс береді.</w:t>
      </w:r>
      <w:r>
        <w:br/>
      </w:r>
      <w:r>
        <w:rPr>
          <w:rFonts w:ascii="Times New Roman"/>
          <w:b w:val="false"/>
          <w:i w:val="false"/>
          <w:color w:val="000000"/>
          <w:sz w:val="28"/>
        </w:rPr>
        <w:t>
      Мемлекеттік қызметті көрсету мерзімі қызмет алушының қызмет көрсетушіге өтініш берген сәттен бастап 3 (үш) жұмыс күні ішінде.</w:t>
      </w:r>
    </w:p>
    <w:bookmarkEnd w:id="6"/>
    <w:bookmarkStart w:name="z17" w:id="7"/>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7"/>
    <w:bookmarkStart w:name="z18" w:id="8"/>
    <w:p>
      <w:pPr>
        <w:spacing w:after="0"/>
        <w:ind w:left="0"/>
        <w:jc w:val="both"/>
      </w:pPr>
      <w:r>
        <w:rPr>
          <w:rFonts w:ascii="Times New Roman"/>
          <w:b w:val="false"/>
          <w:i w:val="false"/>
          <w:color w:val="000000"/>
          <w:sz w:val="28"/>
        </w:rPr>
        <w:t>
      1. Мемлекеттік қызмет көрсету процесіне қатысатын құрылымдық бөлімшелердің (қызметшілердің) тізбесі:</w:t>
      </w:r>
      <w:r>
        <w:br/>
      </w:r>
      <w:r>
        <w:rPr>
          <w:rFonts w:ascii="Times New Roman"/>
          <w:b w:val="false"/>
          <w:i w:val="false"/>
          <w:color w:val="000000"/>
          <w:sz w:val="28"/>
        </w:rPr>
        <w:t>
</w:t>
      </w:r>
      <w:r>
        <w:rPr>
          <w:rFonts w:ascii="Times New Roman"/>
          <w:b w:val="false"/>
          <w:i w:val="false"/>
          <w:color w:val="000000"/>
          <w:sz w:val="28"/>
        </w:rPr>
        <w:t>
      1) кеңсе қызметкері;</w:t>
      </w:r>
      <w:r>
        <w:br/>
      </w:r>
      <w:r>
        <w:rPr>
          <w:rFonts w:ascii="Times New Roman"/>
          <w:b w:val="false"/>
          <w:i w:val="false"/>
          <w:color w:val="000000"/>
          <w:sz w:val="28"/>
        </w:rPr>
        <w:t>
</w:t>
      </w:r>
      <w:r>
        <w:rPr>
          <w:rFonts w:ascii="Times New Roman"/>
          <w:b w:val="false"/>
          <w:i w:val="false"/>
          <w:color w:val="000000"/>
          <w:sz w:val="28"/>
        </w:rPr>
        <w:t>
      2) жауапты орындаушы;</w:t>
      </w:r>
      <w:r>
        <w:br/>
      </w:r>
      <w:r>
        <w:rPr>
          <w:rFonts w:ascii="Times New Roman"/>
          <w:b w:val="false"/>
          <w:i w:val="false"/>
          <w:color w:val="000000"/>
          <w:sz w:val="28"/>
        </w:rPr>
        <w:t>
</w:t>
      </w:r>
      <w:r>
        <w:rPr>
          <w:rFonts w:ascii="Times New Roman"/>
          <w:b w:val="false"/>
          <w:i w:val="false"/>
          <w:color w:val="000000"/>
          <w:sz w:val="28"/>
        </w:rPr>
        <w:t>
      3) қызмет көрсетушінің басшысы;</w:t>
      </w:r>
      <w:r>
        <w:br/>
      </w:r>
      <w:r>
        <w:rPr>
          <w:rFonts w:ascii="Times New Roman"/>
          <w:b w:val="false"/>
          <w:i w:val="false"/>
          <w:color w:val="000000"/>
          <w:sz w:val="28"/>
        </w:rPr>
        <w:t>
</w:t>
      </w:r>
      <w:r>
        <w:rPr>
          <w:rFonts w:ascii="Times New Roman"/>
          <w:b w:val="false"/>
          <w:i w:val="false"/>
          <w:color w:val="000000"/>
          <w:sz w:val="28"/>
        </w:rPr>
        <w:t>
      4) қызмет көрсетушінің басшылығы.</w:t>
      </w:r>
      <w:r>
        <w:br/>
      </w:r>
      <w:r>
        <w:rPr>
          <w:rFonts w:ascii="Times New Roman"/>
          <w:b w:val="false"/>
          <w:i w:val="false"/>
          <w:color w:val="000000"/>
          <w:sz w:val="28"/>
        </w:rPr>
        <w:t>
</w:t>
      </w:r>
      <w:r>
        <w:rPr>
          <w:rFonts w:ascii="Times New Roman"/>
          <w:b w:val="false"/>
          <w:i w:val="false"/>
          <w:color w:val="000000"/>
          <w:sz w:val="28"/>
        </w:rPr>
        <w:t>
      2. Құрылымдық бөлімшелерінің арасындағы өара іс-қимылдың реттілігін сипаттау:</w:t>
      </w:r>
      <w:r>
        <w:br/>
      </w:r>
      <w:r>
        <w:rPr>
          <w:rFonts w:ascii="Times New Roman"/>
          <w:b w:val="false"/>
          <w:i w:val="false"/>
          <w:color w:val="000000"/>
          <w:sz w:val="28"/>
        </w:rPr>
        <w:t>
      1 іс-әрекет - мемлекеттік қызметті алуға қағаз тасымалдағыштағыөтініш түскен күні қызмет көрсетуші кеңсесі қызметкерінің тіркеуі және оны қызмет көрсетушінің басшылығына қарауға тапсыруы;</w:t>
      </w:r>
      <w:r>
        <w:br/>
      </w:r>
      <w:r>
        <w:rPr>
          <w:rFonts w:ascii="Times New Roman"/>
          <w:b w:val="false"/>
          <w:i w:val="false"/>
          <w:color w:val="000000"/>
          <w:sz w:val="28"/>
        </w:rPr>
        <w:t>
      2 іс-әрекет - қызмет көрсетуші басшысының құжат мазмұнымен танысуы және бұрыштама қоюы. Құжатты қызмет көрсетушінің тиісті құрылымдық бөлімшесінің басшысына (қызмет көрсетушінің басшысы) тапсыруы;</w:t>
      </w:r>
      <w:r>
        <w:br/>
      </w:r>
      <w:r>
        <w:rPr>
          <w:rFonts w:ascii="Times New Roman"/>
          <w:b w:val="false"/>
          <w:i w:val="false"/>
          <w:color w:val="000000"/>
          <w:sz w:val="28"/>
        </w:rPr>
        <w:t>
      3 іс-әрекет - қызмет көрсетушісінің бөлім басшысы құрылымдық бөлімшенің жауапты қызметкерін (бұдан әрі – орындаушы) таңдауы;</w:t>
      </w:r>
      <w:r>
        <w:br/>
      </w:r>
      <w:r>
        <w:rPr>
          <w:rFonts w:ascii="Times New Roman"/>
          <w:b w:val="false"/>
          <w:i w:val="false"/>
          <w:color w:val="000000"/>
          <w:sz w:val="28"/>
        </w:rPr>
        <w:t>
      4 іс-әрекет - ұсынылған құжаттарды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 толықтығына қарау;</w:t>
      </w:r>
      <w:r>
        <w:br/>
      </w:r>
      <w:r>
        <w:rPr>
          <w:rFonts w:ascii="Times New Roman"/>
          <w:b w:val="false"/>
          <w:i w:val="false"/>
          <w:color w:val="000000"/>
          <w:sz w:val="28"/>
        </w:rPr>
        <w:t>
      5 іс-әрекет – ағаш кесу және (немесе) орман билетін беру шешімін қызмет көрсетушінің басшысымен келісу;</w:t>
      </w:r>
      <w:r>
        <w:br/>
      </w:r>
      <w:r>
        <w:rPr>
          <w:rFonts w:ascii="Times New Roman"/>
          <w:b w:val="false"/>
          <w:i w:val="false"/>
          <w:color w:val="000000"/>
          <w:sz w:val="28"/>
        </w:rPr>
        <w:t>
      6 іс-әрекет - сәйкес келмеген жағдайда мемлекеттік қызмет көрсетуден бас тарту туралы дәлелді жауап дайындау;</w:t>
      </w:r>
      <w:r>
        <w:br/>
      </w:r>
      <w:r>
        <w:rPr>
          <w:rFonts w:ascii="Times New Roman"/>
          <w:b w:val="false"/>
          <w:i w:val="false"/>
          <w:color w:val="000000"/>
          <w:sz w:val="28"/>
        </w:rPr>
        <w:t>
      7 іс-әрекет – мемлекеттік қызмет көрсетуден бас тарту туралы жауабын тіркеу;</w:t>
      </w:r>
      <w:r>
        <w:br/>
      </w:r>
      <w:r>
        <w:rPr>
          <w:rFonts w:ascii="Times New Roman"/>
          <w:b w:val="false"/>
          <w:i w:val="false"/>
          <w:color w:val="000000"/>
          <w:sz w:val="28"/>
        </w:rPr>
        <w:t>
      8 іс-әрекет - қызмет көрсетуші кеңсесімен ағаш кесу және (немесе) орман билетін беруі.</w:t>
      </w:r>
      <w:r>
        <w:br/>
      </w:r>
      <w:r>
        <w:rPr>
          <w:rFonts w:ascii="Times New Roman"/>
          <w:b w:val="false"/>
          <w:i w:val="false"/>
          <w:color w:val="000000"/>
          <w:sz w:val="28"/>
        </w:rPr>
        <w:t>
      Мемлекеттік қызметті көрсету мерзімі қызмет алушының қызмет көрсетушіге өтініш берген сәттен бастап 3 (үш) жұмыс күн ішінде.</w:t>
      </w:r>
      <w:r>
        <w:br/>
      </w:r>
      <w:r>
        <w:rPr>
          <w:rFonts w:ascii="Times New Roman"/>
          <w:b w:val="false"/>
          <w:i w:val="false"/>
          <w:color w:val="000000"/>
          <w:sz w:val="28"/>
        </w:rPr>
        <w:t>
</w:t>
      </w:r>
      <w:r>
        <w:rPr>
          <w:rFonts w:ascii="Times New Roman"/>
          <w:b w:val="false"/>
          <w:i w:val="false"/>
          <w:color w:val="000000"/>
          <w:sz w:val="28"/>
        </w:rPr>
        <w:t>
      3. Қызмет көрсетушінің мемлекеттік қызмет көрсету үдерісінде құрылымдық бөлімшелердің (қызметшілердің)өзара іс-әрекет тәртібін сипаттауосы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блок сызбада келтірілген.</w:t>
      </w:r>
    </w:p>
    <w:bookmarkEnd w:id="8"/>
    <w:bookmarkStart w:name="z25" w:id="9"/>
    <w:p>
      <w:pPr>
        <w:spacing w:after="0"/>
        <w:ind w:left="0"/>
        <w:jc w:val="both"/>
      </w:pPr>
      <w:r>
        <w:rPr>
          <w:rFonts w:ascii="Times New Roman"/>
          <w:b w:val="false"/>
          <w:i w:val="false"/>
          <w:color w:val="000000"/>
          <w:sz w:val="28"/>
        </w:rPr>
        <w:t>
«Ағаш кесу және орман билетін беру»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 1-қосымша</w:t>
      </w:r>
    </w:p>
    <w:bookmarkEnd w:id="9"/>
    <w:bookmarkStart w:name="z26" w:id="10"/>
    <w:p>
      <w:pPr>
        <w:spacing w:after="0"/>
        <w:ind w:left="0"/>
        <w:jc w:val="both"/>
      </w:pPr>
      <w:r>
        <w:rPr>
          <w:rFonts w:ascii="Times New Roman"/>
          <w:b w:val="false"/>
          <w:i w:val="false"/>
          <w:color w:val="000000"/>
          <w:sz w:val="28"/>
        </w:rPr>
        <w:t>
</w:t>
      </w:r>
      <w:r>
        <w:rPr>
          <w:rFonts w:ascii="Times New Roman"/>
          <w:b/>
          <w:i w:val="false"/>
          <w:color w:val="000000"/>
          <w:sz w:val="28"/>
        </w:rPr>
        <w:t>Мемлекеттік қызметті көрсету бойынша орман иеленушілердің атауы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
        <w:gridCol w:w="919"/>
        <w:gridCol w:w="2064"/>
        <w:gridCol w:w="2016"/>
        <w:gridCol w:w="2907"/>
        <w:gridCol w:w="4151"/>
      </w:tblGrid>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иеленушілердің атауы, (қызмет көрсетушілер)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және жануарлар әлемін қорғау жөніндегі Ақтоғай шаруашылығы» КММ</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 Қарағанды облысы, Ақтоғайауданы, Ақтоғай ауылы, Сәтбаев көшесі, 16.</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2-12-10</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aktogai.les@mail.ru</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сағат9.00-ден сағат18.00 дейін, сағат 13.00-денсағат 14.00 дейін үзіліс. Демалыс күндері: сенбі, жексенбі және мерекелік күндер</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және жануарлар әлемін қорғау жөніндегі Жаңаарқа шаруашылығы» КММ</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100500 Қарағандыоблысы, Жаңаарқа ауданы, Атасукенті, Лесхозная көшесі,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2-62-60</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zhanaarkaleshoz@mail.ru</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сағат 18.00 дейін, сағат 13.00-денсағат 14.00 дейін үзіліс. Демалыс күндері: сенбі, жексенбі және мерекелік күндер</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және жануарлар әлемін қорғау жөніндегі Қарағанды шаруашылығы» КММ</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100019, Қарағандыоблысы, Қарағанды қаласы, Защитная көшесі, 103.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44-29-71</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kar-les@mail.ru</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9.00-денсағат 18.30 дейін, сағат 13.00-ден сағат 14.30 дейін үзіліс. Демалыс күндері: сенбі, жексенбі және мерекелік күндер</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және жануарлар әлемін қорғау жөніндегі Қу шаруашылығы» КММ</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100800 Қарағандыоблысы, Қарқаралы ауданы, Егіндібұлақ кенті, Гагарин көшесі, 53.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8(72147) 9-14-98</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kuvski_qu@mail.ru</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сағат 18.00 дейін, сағат 13.00-денсағат 14.00 дейін үзіліс. Демалыс күндері: сенбі, жексенбі және мерекелік күндер</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және жануарлар әлемін қорғау жөніндегі Теміртау шаруашылығы» КММ</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 Қарағандыоблысы,Теміртау қаласы, Оң жағалау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90-04-74</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tem.les@mail.ru</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сағат 18.00 дейін, сағат 13.00-денсағат 14.00 дейін үзіліс. Демалыс күндері: сенбі, жексенбі және мерекелік күндер</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және жануарлар әлемін қорғау жөніндегі Ұлытау шаруашылығы» КММ</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 Қарағандыоблысы, Ұлытау ауданы, Ұлытау ауылы, Амангелді көшесі,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2-11-61</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ulutau.les64@mail.ru</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сағат 9.00-ден сағат 18.00 дейін, сағат 13.00-денсағат 14.00 дейін үзіліс. Демалыс күндері: сенбі, жексенбі және мерекелік күндер</w:t>
            </w:r>
          </w:p>
        </w:tc>
      </w:tr>
    </w:tbl>
    <w:p>
      <w:pPr>
        <w:spacing w:after="0"/>
        <w:ind w:left="0"/>
        <w:jc w:val="both"/>
      </w:pPr>
      <w:r>
        <w:rPr>
          <w:rFonts w:ascii="Times New Roman"/>
          <w:b w:val="false"/>
          <w:i w:val="false"/>
          <w:color w:val="000000"/>
          <w:sz w:val="28"/>
        </w:rPr>
        <w:t>      Ескертпе: КММ - коммуналдық мемлекеттік мекеме.</w:t>
      </w:r>
    </w:p>
    <w:bookmarkStart w:name="z27" w:id="11"/>
    <w:p>
      <w:pPr>
        <w:spacing w:after="0"/>
        <w:ind w:left="0"/>
        <w:jc w:val="both"/>
      </w:pPr>
      <w:r>
        <w:rPr>
          <w:rFonts w:ascii="Times New Roman"/>
          <w:b w:val="false"/>
          <w:i w:val="false"/>
          <w:color w:val="000000"/>
          <w:sz w:val="28"/>
        </w:rPr>
        <w:t>
«Ағаш кесу және орман билетін беру»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11"/>
    <w:bookmarkStart w:name="z28" w:id="12"/>
    <w:p>
      <w:pPr>
        <w:spacing w:after="0"/>
        <w:ind w:left="0"/>
        <w:jc w:val="left"/>
      </w:pPr>
      <w:r>
        <w:rPr>
          <w:rFonts w:ascii="Times New Roman"/>
          <w:b/>
          <w:i w:val="false"/>
          <w:color w:val="000000"/>
        </w:rPr>
        <w:t xml:space="preserve"> 
Қызмет көрсетуші арқылы мемлекеттік қызмет көрсету кезінде функционалдық өзара іс-әрекет</w:t>
      </w:r>
      <w:r>
        <w:br/>
      </w:r>
      <w:r>
        <w:rPr>
          <w:rFonts w:ascii="Times New Roman"/>
          <w:b/>
          <w:i w:val="false"/>
          <w:color w:val="000000"/>
        </w:rPr>
        <w:t>
блок – схемасы</w:t>
      </w:r>
    </w:p>
    <w:bookmarkEnd w:id="12"/>
    <w:p>
      <w:pPr>
        <w:spacing w:after="0"/>
        <w:ind w:left="0"/>
        <w:jc w:val="both"/>
      </w:pPr>
      <w:r>
        <w:drawing>
          <wp:inline distT="0" distB="0" distL="0" distR="0">
            <wp:extent cx="62484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48400" cy="59182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drawing>
          <wp:inline distT="0" distB="0" distL="0" distR="0">
            <wp:extent cx="57404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40400" cy="2882900"/>
                    </a:xfrm>
                    <a:prstGeom prst="rect">
                      <a:avLst/>
                    </a:prstGeom>
                  </pic:spPr>
                </pic:pic>
              </a:graphicData>
            </a:graphic>
          </wp:inline>
        </w:drawing>
      </w:r>
    </w:p>
    <w:bookmarkStart w:name="z29" w:id="13"/>
    <w:p>
      <w:pPr>
        <w:spacing w:after="0"/>
        <w:ind w:left="0"/>
        <w:jc w:val="both"/>
      </w:pPr>
      <w:r>
        <w:rPr>
          <w:rFonts w:ascii="Times New Roman"/>
          <w:b w:val="false"/>
          <w:i w:val="false"/>
          <w:color w:val="000000"/>
          <w:sz w:val="28"/>
        </w:rPr>
        <w:t>
«Ағаш кесу және орман билетін</w:t>
      </w:r>
      <w:r>
        <w:br/>
      </w:r>
      <w:r>
        <w:rPr>
          <w:rFonts w:ascii="Times New Roman"/>
          <w:b w:val="false"/>
          <w:i w:val="false"/>
          <w:color w:val="000000"/>
          <w:sz w:val="28"/>
        </w:rPr>
        <w:t>
беру» мемлекеттік қызмет көрсету</w:t>
      </w:r>
      <w:r>
        <w:br/>
      </w:r>
      <w:r>
        <w:rPr>
          <w:rFonts w:ascii="Times New Roman"/>
          <w:b w:val="false"/>
          <w:i w:val="false"/>
          <w:color w:val="000000"/>
          <w:sz w:val="28"/>
        </w:rPr>
        <w:t>
Регламентіне 3 қосымша</w:t>
      </w:r>
    </w:p>
    <w:bookmarkEnd w:id="13"/>
    <w:bookmarkStart w:name="z30" w:id="14"/>
    <w:p>
      <w:pPr>
        <w:spacing w:after="0"/>
        <w:ind w:left="0"/>
        <w:jc w:val="left"/>
      </w:pPr>
      <w:r>
        <w:rPr>
          <w:rFonts w:ascii="Times New Roman"/>
          <w:b/>
          <w:i w:val="false"/>
          <w:color w:val="000000"/>
        </w:rPr>
        <w:t xml:space="preserve"> 
«Ағаш кесу және орман билетін беру» мемлекеттік қызмет көрсету бизнес-процесінің анықтамалығы</w:t>
      </w:r>
    </w:p>
    <w:bookmarkEnd w:id="14"/>
    <w:p>
      <w:pPr>
        <w:spacing w:after="0"/>
        <w:ind w:left="0"/>
        <w:jc w:val="both"/>
      </w:pPr>
      <w:r>
        <w:drawing>
          <wp:inline distT="0" distB="0" distL="0" distR="0">
            <wp:extent cx="62738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73800" cy="66675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drawing>
          <wp:inline distT="0" distB="0" distL="0" distR="0">
            <wp:extent cx="53848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84800" cy="2895600"/>
                    </a:xfrm>
                    <a:prstGeom prst="rect">
                      <a:avLst/>
                    </a:prstGeom>
                  </pic:spPr>
                </pic:pic>
              </a:graphicData>
            </a:graphic>
          </wp:inline>
        </w:drawing>
      </w:r>
    </w:p>
    <w:bookmarkStart w:name="z31" w:id="15"/>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8 шілдедегі</w:t>
      </w:r>
      <w:r>
        <w:br/>
      </w:r>
      <w:r>
        <w:rPr>
          <w:rFonts w:ascii="Times New Roman"/>
          <w:b w:val="false"/>
          <w:i w:val="false"/>
          <w:color w:val="000000"/>
          <w:sz w:val="28"/>
        </w:rPr>
        <w:t>
№ 34/02 қаулысымен бекітілген</w:t>
      </w:r>
    </w:p>
    <w:bookmarkEnd w:id="15"/>
    <w:bookmarkStart w:name="z32" w:id="16"/>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регламенті</w:t>
      </w:r>
    </w:p>
    <w:bookmarkEnd w:id="16"/>
    <w:bookmarkStart w:name="z33" w:id="17"/>
    <w:p>
      <w:pPr>
        <w:spacing w:after="0"/>
        <w:ind w:left="0"/>
        <w:jc w:val="left"/>
      </w:pPr>
      <w:r>
        <w:rPr>
          <w:rFonts w:ascii="Times New Roman"/>
          <w:b/>
          <w:i w:val="false"/>
          <w:color w:val="000000"/>
        </w:rPr>
        <w:t xml:space="preserve"> 
1. Жалпы ережелер</w:t>
      </w:r>
    </w:p>
    <w:bookmarkEnd w:id="17"/>
    <w:bookmarkStart w:name="z34" w:id="18"/>
    <w:p>
      <w:pPr>
        <w:spacing w:after="0"/>
        <w:ind w:left="0"/>
        <w:jc w:val="both"/>
      </w:pPr>
      <w:r>
        <w:rPr>
          <w:rFonts w:ascii="Times New Roman"/>
          <w:b w:val="false"/>
          <w:i w:val="false"/>
          <w:color w:val="000000"/>
          <w:sz w:val="28"/>
        </w:rPr>
        <w:t>
      1.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(бұдан әрі – мемлекеттік қызмет) Қазақстан Республикасы Үкіметінің «Мемлекеттік көрсетілетін қызметтер тізілімін бекіту туралы» 2013 жылғы 18 қыркүйектегі № 983 </w:t>
      </w:r>
      <w:r>
        <w:rPr>
          <w:rFonts w:ascii="Times New Roman"/>
          <w:b w:val="false"/>
          <w:i w:val="false"/>
          <w:color w:val="000000"/>
          <w:sz w:val="28"/>
        </w:rPr>
        <w:t>қаулысына</w:t>
      </w:r>
      <w:r>
        <w:rPr>
          <w:rFonts w:ascii="Times New Roman"/>
          <w:b w:val="false"/>
          <w:i w:val="false"/>
          <w:color w:val="000000"/>
          <w:sz w:val="28"/>
        </w:rPr>
        <w:t xml:space="preserve"> және «Мемлекеттік көрсетілетін қызметтердің стандарттары мен регламенттерін әзірлеу жөніндегі қағиданы бекіту туралы» Қазақстан Республикасы Экономика және бюджеттік жоспарлау министрінің 2013 жылғы 14 тамыздағы № 249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Мемлекеттік көрсетілетін қызметті Қазақстан Республикасының 2003 жылғы 9 шілдедегі </w:t>
      </w:r>
      <w:r>
        <w:rPr>
          <w:rFonts w:ascii="Times New Roman"/>
          <w:b w:val="false"/>
          <w:i w:val="false"/>
          <w:color w:val="000000"/>
          <w:sz w:val="28"/>
        </w:rPr>
        <w:t>Су кодексіне</w:t>
      </w:r>
      <w:r>
        <w:rPr>
          <w:rFonts w:ascii="Times New Roman"/>
          <w:b w:val="false"/>
          <w:i w:val="false"/>
          <w:color w:val="000000"/>
          <w:sz w:val="28"/>
        </w:rPr>
        <w:t xml:space="preserve"> және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2014 жылғы 3 маусымдағы № 607 </w:t>
      </w:r>
      <w:r>
        <w:rPr>
          <w:rFonts w:ascii="Times New Roman"/>
          <w:b w:val="false"/>
          <w:i w:val="false"/>
          <w:color w:val="000000"/>
          <w:sz w:val="28"/>
        </w:rPr>
        <w:t>қаулысымен</w:t>
      </w:r>
      <w:r>
        <w:rPr>
          <w:rFonts w:ascii="Times New Roman"/>
          <w:b w:val="false"/>
          <w:i w:val="false"/>
          <w:color w:val="000000"/>
          <w:sz w:val="28"/>
        </w:rPr>
        <w:t xml:space="preserve"> бекітілген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су қорын пайдалану және қорғау саласындағы функцияларды жүзеге асырушы облыстың жергілікті атқарушы органы (бұдан әрі – ЖАО) (бұдан әрі – қызмет көрсетуші) жеке және заңды тұлғаларға (бұдан әрі – қызмет алушылар) көрсетеді.</w:t>
      </w:r>
      <w:r>
        <w:br/>
      </w:r>
      <w:r>
        <w:rPr>
          <w:rFonts w:ascii="Times New Roman"/>
          <w:b w:val="false"/>
          <w:i w:val="false"/>
          <w:color w:val="000000"/>
          <w:sz w:val="28"/>
        </w:rPr>
        <w:t>
</w:t>
      </w:r>
      <w:r>
        <w:rPr>
          <w:rFonts w:ascii="Times New Roman"/>
          <w:b w:val="false"/>
          <w:i w:val="false"/>
          <w:color w:val="000000"/>
          <w:sz w:val="28"/>
        </w:rPr>
        <w:t xml:space="preserve">
      2. Мемлекеттік қызмет көрсету нысаны: қағаз түрінде. </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болып табылады.</w:t>
      </w:r>
    </w:p>
    <w:bookmarkEnd w:id="18"/>
    <w:bookmarkStart w:name="z37" w:id="19"/>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(қызметшілер) мен көрсетілетін қызметті берушінің іс-қимыл тәртібін сипаттау</w:t>
      </w:r>
    </w:p>
    <w:bookmarkEnd w:id="19"/>
    <w:bookmarkStart w:name="z38" w:id="20"/>
    <w:p>
      <w:pPr>
        <w:spacing w:after="0"/>
        <w:ind w:left="0"/>
        <w:jc w:val="both"/>
      </w:pPr>
      <w:r>
        <w:rPr>
          <w:rFonts w:ascii="Times New Roman"/>
          <w:b w:val="false"/>
          <w:i w:val="false"/>
          <w:color w:val="000000"/>
          <w:sz w:val="28"/>
        </w:rPr>
        <w:t>
      1. Мемлекеттік қызмет көрсету бойынша рәсімнің (іс-әрекеттің) басталуы үшін негіз ауыз сумен және шаруашылық-тұрмыстық сумен қамтамасыз етумен байланысы жоқ мақсаттар үшін ауызсу сапасындағы жерасты суларын пайдалануды, су пайдалану мақсаттарын, жылына және маусымдар бойынша жерасты суларын өндірудің есептік көлемін, сондай-ақ пайдаланудағы және резервтегі ұңғымалардың санын негіздеуге қатысты мәліметтер бар еркін түрдегі өтініш болып табылады.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үдерісінің құрамына кіретін рәсімдердің (іс-әрекеттердің) мазмұны, орындалу ұзақтығы:</w:t>
      </w:r>
      <w:r>
        <w:br/>
      </w:r>
      <w:r>
        <w:rPr>
          <w:rFonts w:ascii="Times New Roman"/>
          <w:b w:val="false"/>
          <w:i w:val="false"/>
          <w:color w:val="000000"/>
          <w:sz w:val="28"/>
        </w:rPr>
        <w:t>
      1 іс-әрекет – қызмет алушы (не болмаса сенімхат бойынша оның өкілі) берген өтінішті қабылдау және тіркеу. Орындау ұзақтығы – түскен сәттен бастап 15 (он бес) минуттан аспайды. Мемлекеттік қызмет көрсету бойынша рәсімнің (іс-қимылдың) нәтижесі өтінішті қабылдау мен тіркеу және тіркеу туралы құжатты беру болып табылады;</w:t>
      </w:r>
      <w:r>
        <w:br/>
      </w:r>
      <w:r>
        <w:rPr>
          <w:rFonts w:ascii="Times New Roman"/>
          <w:b w:val="false"/>
          <w:i w:val="false"/>
          <w:color w:val="000000"/>
          <w:sz w:val="28"/>
        </w:rPr>
        <w:t>
      2 іс-әрекет – ЖАО басшысының құжаттарды қарауы, құжаттардыЖАО бөлімінің басшысына тапсыру. Орындау ұзақтығы – 1 сағаттан аспайды. Мемлекеттік қызмет көрсету бойынша рәсімнің (іс-қимылдың) нәтижесіЖАО басшысының бұрыштама қоюы, құжаттарды ЖАО бөлімінің басшысына тапсыруболып табылады;</w:t>
      </w:r>
      <w:r>
        <w:br/>
      </w:r>
      <w:r>
        <w:rPr>
          <w:rFonts w:ascii="Times New Roman"/>
          <w:b w:val="false"/>
          <w:i w:val="false"/>
          <w:color w:val="000000"/>
          <w:sz w:val="28"/>
        </w:rPr>
        <w:t>
      3 іс-әрекет – құжаттарды ЖАО бөлімі басшысының қарауы, құжаттардыЖАО бөлімінің маманына тапсыру. Орындау ұзақтығы – 1 сағаттан аспайды. Мемлекеттік қызмет көрсету бойынша рәсімнің (іс-қимылдың) нәтижесі ЖАО бөлімі басшысының бұрыштама қоюы, олардыЖАО бөлімінің маманына тапсыру болып табылады;</w:t>
      </w:r>
      <w:r>
        <w:br/>
      </w:r>
      <w:r>
        <w:rPr>
          <w:rFonts w:ascii="Times New Roman"/>
          <w:b w:val="false"/>
          <w:i w:val="false"/>
          <w:color w:val="000000"/>
          <w:sz w:val="28"/>
        </w:rPr>
        <w:t>
      4 іс-әрекет –құжаттарды қарау және рұқсат беру туралы қорытындыны дайындау. Орындау ұзақтығы – құжаттарды берген күннен бастап 30 (отыз) күнтізбелік ішінде. Мемлекеттік қызмет көрсету бойынша рәсімнің (іс-қимылдың) нәтижесірұқсат беру туралы қорытындыны дайындау және ЖАО басшысына беру;</w:t>
      </w:r>
      <w:r>
        <w:br/>
      </w:r>
      <w:r>
        <w:rPr>
          <w:rFonts w:ascii="Times New Roman"/>
          <w:b w:val="false"/>
          <w:i w:val="false"/>
          <w:color w:val="000000"/>
          <w:sz w:val="28"/>
        </w:rPr>
        <w:t>
      5 іс-әрекет – ЖАО рұқсатына қол қою. Орындау ұзақтығы – 1 сағаттан аспайды. Мемлекеттік қызмет көрсету бойынша рәсімнің (іс-қимылдың) нәтижесірұқсатқа қол қою болып табылады;</w:t>
      </w:r>
      <w:r>
        <w:br/>
      </w:r>
      <w:r>
        <w:rPr>
          <w:rFonts w:ascii="Times New Roman"/>
          <w:b w:val="false"/>
          <w:i w:val="false"/>
          <w:color w:val="000000"/>
          <w:sz w:val="28"/>
        </w:rPr>
        <w:t xml:space="preserve">
      6 іс-әрекет – ЖАО рұқсатын қызмет алушыға беру. Орындау ұзақтығы – 30 минуттан аспайды. Мемлекеттік қызмет көрсету бойынша рәсімнің (іс-қимылдың) нәтижесі қол қойылған рұқсатты қызмет алушыға беру болып табылады. </w:t>
      </w:r>
      <w:r>
        <w:br/>
      </w:r>
      <w:r>
        <w:rPr>
          <w:rFonts w:ascii="Times New Roman"/>
          <w:b w:val="false"/>
          <w:i w:val="false"/>
          <w:color w:val="000000"/>
          <w:sz w:val="28"/>
        </w:rPr>
        <w:t>
      Рәсімдердің бірізділігі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 бизнес – процесінің анықтамалығында көрініс береді. </w:t>
      </w:r>
      <w:r>
        <w:br/>
      </w:r>
      <w:r>
        <w:rPr>
          <w:rFonts w:ascii="Times New Roman"/>
          <w:b w:val="false"/>
          <w:i w:val="false"/>
          <w:color w:val="000000"/>
          <w:sz w:val="28"/>
        </w:rPr>
        <w:t>
      Мемлекеттік қызмет көрсету мерзімі қызмет алушының қызмет көрсетушіге өтініш берген сәтінен бастап 30 (отыз) күнтізбеліккүн ішінде.</w:t>
      </w:r>
    </w:p>
    <w:bookmarkEnd w:id="20"/>
    <w:bookmarkStart w:name="z40" w:id="21"/>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(қызметшілер) мен көрсетілетін қызметті берушінің өзара іс-қимыл тәртібін сипаттау</w:t>
      </w:r>
    </w:p>
    <w:bookmarkEnd w:id="21"/>
    <w:bookmarkStart w:name="z41" w:id="22"/>
    <w:p>
      <w:pPr>
        <w:spacing w:after="0"/>
        <w:ind w:left="0"/>
        <w:jc w:val="both"/>
      </w:pPr>
      <w:r>
        <w:rPr>
          <w:rFonts w:ascii="Times New Roman"/>
          <w:b w:val="false"/>
          <w:i w:val="false"/>
          <w:color w:val="000000"/>
          <w:sz w:val="28"/>
        </w:rPr>
        <w:t>
      1. Мемлекеттік қызмет көрсету процесіне қатысатын құрылымдық бөлімшелерінің (қызметшілерінің) тізбесі:</w:t>
      </w:r>
      <w:r>
        <w:br/>
      </w:r>
      <w:r>
        <w:rPr>
          <w:rFonts w:ascii="Times New Roman"/>
          <w:b w:val="false"/>
          <w:i w:val="false"/>
          <w:color w:val="000000"/>
          <w:sz w:val="28"/>
        </w:rPr>
        <w:t>
</w:t>
      </w:r>
      <w:r>
        <w:rPr>
          <w:rFonts w:ascii="Times New Roman"/>
          <w:b w:val="false"/>
          <w:i w:val="false"/>
          <w:color w:val="000000"/>
          <w:sz w:val="28"/>
        </w:rPr>
        <w:t xml:space="preserve">
      1) ЖАО кеңсесінің қызметкері; </w:t>
      </w:r>
      <w:r>
        <w:br/>
      </w:r>
      <w:r>
        <w:rPr>
          <w:rFonts w:ascii="Times New Roman"/>
          <w:b w:val="false"/>
          <w:i w:val="false"/>
          <w:color w:val="000000"/>
          <w:sz w:val="28"/>
        </w:rPr>
        <w:t>
</w:t>
      </w:r>
      <w:r>
        <w:rPr>
          <w:rFonts w:ascii="Times New Roman"/>
          <w:b w:val="false"/>
          <w:i w:val="false"/>
          <w:color w:val="000000"/>
          <w:sz w:val="28"/>
        </w:rPr>
        <w:t xml:space="preserve">
      2) ЖАО басшысы; </w:t>
      </w:r>
      <w:r>
        <w:br/>
      </w:r>
      <w:r>
        <w:rPr>
          <w:rFonts w:ascii="Times New Roman"/>
          <w:b w:val="false"/>
          <w:i w:val="false"/>
          <w:color w:val="000000"/>
          <w:sz w:val="28"/>
        </w:rPr>
        <w:t>
</w:t>
      </w:r>
      <w:r>
        <w:rPr>
          <w:rFonts w:ascii="Times New Roman"/>
          <w:b w:val="false"/>
          <w:i w:val="false"/>
          <w:color w:val="000000"/>
          <w:sz w:val="28"/>
        </w:rPr>
        <w:t xml:space="preserve">
      3) ЖАО бөлімінің басшысы; </w:t>
      </w:r>
      <w:r>
        <w:br/>
      </w:r>
      <w:r>
        <w:rPr>
          <w:rFonts w:ascii="Times New Roman"/>
          <w:b w:val="false"/>
          <w:i w:val="false"/>
          <w:color w:val="000000"/>
          <w:sz w:val="28"/>
        </w:rPr>
        <w:t>
</w:t>
      </w:r>
      <w:r>
        <w:rPr>
          <w:rFonts w:ascii="Times New Roman"/>
          <w:b w:val="false"/>
          <w:i w:val="false"/>
          <w:color w:val="000000"/>
          <w:sz w:val="28"/>
        </w:rPr>
        <w:t xml:space="preserve">
      4) ЖАО бөлімінің маманы; </w:t>
      </w:r>
      <w:r>
        <w:br/>
      </w:r>
      <w:r>
        <w:rPr>
          <w:rFonts w:ascii="Times New Roman"/>
          <w:b w:val="false"/>
          <w:i w:val="false"/>
          <w:color w:val="000000"/>
          <w:sz w:val="28"/>
        </w:rPr>
        <w:t>
</w:t>
      </w:r>
      <w:r>
        <w:rPr>
          <w:rFonts w:ascii="Times New Roman"/>
          <w:b w:val="false"/>
          <w:i w:val="false"/>
          <w:color w:val="000000"/>
          <w:sz w:val="28"/>
        </w:rPr>
        <w:t>
      5) ЖАО басшысы;</w:t>
      </w:r>
      <w:r>
        <w:br/>
      </w:r>
      <w:r>
        <w:rPr>
          <w:rFonts w:ascii="Times New Roman"/>
          <w:b w:val="false"/>
          <w:i w:val="false"/>
          <w:color w:val="000000"/>
          <w:sz w:val="28"/>
        </w:rPr>
        <w:t>
</w:t>
      </w:r>
      <w:r>
        <w:rPr>
          <w:rFonts w:ascii="Times New Roman"/>
          <w:b w:val="false"/>
          <w:i w:val="false"/>
          <w:color w:val="000000"/>
          <w:sz w:val="28"/>
        </w:rPr>
        <w:t>
      6) ЖАО кеңсесінің қызметкері.</w:t>
      </w:r>
      <w:r>
        <w:br/>
      </w:r>
      <w:r>
        <w:rPr>
          <w:rFonts w:ascii="Times New Roman"/>
          <w:b w:val="false"/>
          <w:i w:val="false"/>
          <w:color w:val="000000"/>
          <w:sz w:val="28"/>
        </w:rPr>
        <w:t>
</w:t>
      </w:r>
      <w:r>
        <w:rPr>
          <w:rFonts w:ascii="Times New Roman"/>
          <w:b w:val="false"/>
          <w:i w:val="false"/>
          <w:color w:val="000000"/>
          <w:sz w:val="28"/>
        </w:rPr>
        <w:t>
      2. Құрылымдық бөлімшелер арасындағы өзара іс-қимылдың реттілігін сипаттау:</w:t>
      </w:r>
      <w:r>
        <w:br/>
      </w:r>
      <w:r>
        <w:rPr>
          <w:rFonts w:ascii="Times New Roman"/>
          <w:b w:val="false"/>
          <w:i w:val="false"/>
          <w:color w:val="000000"/>
          <w:sz w:val="28"/>
        </w:rPr>
        <w:t>
</w:t>
      </w:r>
      <w:r>
        <w:rPr>
          <w:rFonts w:ascii="Times New Roman"/>
          <w:b w:val="false"/>
          <w:i w:val="false"/>
          <w:color w:val="000000"/>
          <w:sz w:val="28"/>
        </w:rPr>
        <w:t>
      1) қызмет алушы (не болмаса сенімхат бойынша оның өкілі) берген өтінішті қабылдау және тіркеу;</w:t>
      </w:r>
      <w:r>
        <w:br/>
      </w:r>
      <w:r>
        <w:rPr>
          <w:rFonts w:ascii="Times New Roman"/>
          <w:b w:val="false"/>
          <w:i w:val="false"/>
          <w:color w:val="000000"/>
          <w:sz w:val="28"/>
        </w:rPr>
        <w:t>
</w:t>
      </w:r>
      <w:r>
        <w:rPr>
          <w:rFonts w:ascii="Times New Roman"/>
          <w:b w:val="false"/>
          <w:i w:val="false"/>
          <w:color w:val="000000"/>
          <w:sz w:val="28"/>
        </w:rPr>
        <w:t>
      2) ЖАО басшысының құжаттарды қарауы, құжаттардыЖАО бөлімінің басшысына тапсыру;</w:t>
      </w:r>
      <w:r>
        <w:br/>
      </w:r>
      <w:r>
        <w:rPr>
          <w:rFonts w:ascii="Times New Roman"/>
          <w:b w:val="false"/>
          <w:i w:val="false"/>
          <w:color w:val="000000"/>
          <w:sz w:val="28"/>
        </w:rPr>
        <w:t>
</w:t>
      </w:r>
      <w:r>
        <w:rPr>
          <w:rFonts w:ascii="Times New Roman"/>
          <w:b w:val="false"/>
          <w:i w:val="false"/>
          <w:color w:val="000000"/>
          <w:sz w:val="28"/>
        </w:rPr>
        <w:t>
      3) құжаттарды ЖАО бөлімі басшысының қарауы, құжаттардыЖАО бөлімінің маманына тапсыру;</w:t>
      </w:r>
      <w:r>
        <w:br/>
      </w:r>
      <w:r>
        <w:rPr>
          <w:rFonts w:ascii="Times New Roman"/>
          <w:b w:val="false"/>
          <w:i w:val="false"/>
          <w:color w:val="000000"/>
          <w:sz w:val="28"/>
        </w:rPr>
        <w:t>
</w:t>
      </w:r>
      <w:r>
        <w:rPr>
          <w:rFonts w:ascii="Times New Roman"/>
          <w:b w:val="false"/>
          <w:i w:val="false"/>
          <w:color w:val="000000"/>
          <w:sz w:val="28"/>
        </w:rPr>
        <w:t>
      4) құжаттарды қарау және рұқсат беру туралы қорытындыны дайындау;</w:t>
      </w:r>
      <w:r>
        <w:br/>
      </w:r>
      <w:r>
        <w:rPr>
          <w:rFonts w:ascii="Times New Roman"/>
          <w:b w:val="false"/>
          <w:i w:val="false"/>
          <w:color w:val="000000"/>
          <w:sz w:val="28"/>
        </w:rPr>
        <w:t>
</w:t>
      </w:r>
      <w:r>
        <w:rPr>
          <w:rFonts w:ascii="Times New Roman"/>
          <w:b w:val="false"/>
          <w:i w:val="false"/>
          <w:color w:val="000000"/>
          <w:sz w:val="28"/>
        </w:rPr>
        <w:t>
      5) ЖАО рұқсатына қол қою;</w:t>
      </w:r>
      <w:r>
        <w:br/>
      </w:r>
      <w:r>
        <w:rPr>
          <w:rFonts w:ascii="Times New Roman"/>
          <w:b w:val="false"/>
          <w:i w:val="false"/>
          <w:color w:val="000000"/>
          <w:sz w:val="28"/>
        </w:rPr>
        <w:t>
</w:t>
      </w:r>
      <w:r>
        <w:rPr>
          <w:rFonts w:ascii="Times New Roman"/>
          <w:b w:val="false"/>
          <w:i w:val="false"/>
          <w:color w:val="000000"/>
          <w:sz w:val="28"/>
        </w:rPr>
        <w:t xml:space="preserve">
      6) ЖАО рұқсатын қызмет алушыға беру. </w:t>
      </w:r>
      <w:r>
        <w:br/>
      </w:r>
      <w:r>
        <w:rPr>
          <w:rFonts w:ascii="Times New Roman"/>
          <w:b w:val="false"/>
          <w:i w:val="false"/>
          <w:color w:val="000000"/>
          <w:sz w:val="28"/>
        </w:rPr>
        <w:t>
      Рәсімдердің (іс-әрекеттердің) бірізділігін сипаттау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әрбір іс-әрекеттің (рәсімнің) өту блок сызбасында көрсетілген.</w:t>
      </w:r>
    </w:p>
    <w:bookmarkEnd w:id="22"/>
    <w:bookmarkStart w:name="z55" w:id="23"/>
    <w:p>
      <w:pPr>
        <w:spacing w:after="0"/>
        <w:ind w:left="0"/>
        <w:jc w:val="both"/>
      </w:pPr>
      <w:r>
        <w:rPr>
          <w:rFonts w:ascii="Times New Roman"/>
          <w:b w:val="false"/>
          <w:i w:val="false"/>
          <w:color w:val="000000"/>
          <w:sz w:val="28"/>
        </w:rPr>
        <w:t>
«Жерүсті су объектілері жоқ, бірақ ауызсу</w:t>
      </w:r>
      <w:r>
        <w:br/>
      </w:r>
      <w:r>
        <w:rPr>
          <w:rFonts w:ascii="Times New Roman"/>
          <w:b w:val="false"/>
          <w:i w:val="false"/>
          <w:color w:val="000000"/>
          <w:sz w:val="28"/>
        </w:rPr>
        <w:t>
сапасындағы жерасты суларының жеткілікті</w:t>
      </w:r>
      <w:r>
        <w:br/>
      </w:r>
      <w:r>
        <w:rPr>
          <w:rFonts w:ascii="Times New Roman"/>
          <w:b w:val="false"/>
          <w:i w:val="false"/>
          <w:color w:val="000000"/>
          <w:sz w:val="28"/>
        </w:rPr>
        <w:t>
қоры бар аумақтарда ауызсу және шаруашылық-тұрмыстық</w:t>
      </w:r>
      <w:r>
        <w:br/>
      </w:r>
      <w:r>
        <w:rPr>
          <w:rFonts w:ascii="Times New Roman"/>
          <w:b w:val="false"/>
          <w:i w:val="false"/>
          <w:color w:val="000000"/>
          <w:sz w:val="28"/>
        </w:rPr>
        <w:t>
сумен жабдықтауға байланысы жоқ мақсаттар</w:t>
      </w:r>
      <w:r>
        <w:br/>
      </w:r>
      <w:r>
        <w:rPr>
          <w:rFonts w:ascii="Times New Roman"/>
          <w:b w:val="false"/>
          <w:i w:val="false"/>
          <w:color w:val="000000"/>
          <w:sz w:val="28"/>
        </w:rPr>
        <w:t>
үшін ауыз су сапасындағы жерасты</w:t>
      </w:r>
      <w:r>
        <w:br/>
      </w:r>
      <w:r>
        <w:rPr>
          <w:rFonts w:ascii="Times New Roman"/>
          <w:b w:val="false"/>
          <w:i w:val="false"/>
          <w:color w:val="000000"/>
          <w:sz w:val="28"/>
        </w:rPr>
        <w:t>
суларын пайдалануға рұқсат беру»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 1 қосымша</w:t>
      </w:r>
    </w:p>
    <w:bookmarkEnd w:id="23"/>
    <w:bookmarkStart w:name="z56" w:id="24"/>
    <w:p>
      <w:pPr>
        <w:spacing w:after="0"/>
        <w:ind w:left="0"/>
        <w:jc w:val="left"/>
      </w:pPr>
      <w:r>
        <w:rPr>
          <w:rFonts w:ascii="Times New Roman"/>
          <w:b/>
          <w:i w:val="false"/>
          <w:color w:val="000000"/>
        </w:rPr>
        <w:t xml:space="preserve"> 
Қызмет алушыға мемлекеттік қызмет көрсету бірізділігінің сызбасы </w:t>
      </w:r>
    </w:p>
    <w:bookmarkEnd w:id="24"/>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886200"/>
                    </a:xfrm>
                    <a:prstGeom prst="rect">
                      <a:avLst/>
                    </a:prstGeom>
                  </pic:spPr>
                </pic:pic>
              </a:graphicData>
            </a:graphic>
          </wp:inline>
        </w:drawing>
      </w:r>
    </w:p>
    <w:bookmarkStart w:name="z57" w:id="25"/>
    <w:p>
      <w:pPr>
        <w:spacing w:after="0"/>
        <w:ind w:left="0"/>
        <w:jc w:val="both"/>
      </w:pPr>
      <w:r>
        <w:rPr>
          <w:rFonts w:ascii="Times New Roman"/>
          <w:b w:val="false"/>
          <w:i w:val="false"/>
          <w:color w:val="000000"/>
          <w:sz w:val="28"/>
        </w:rPr>
        <w:t>
«Жер бетіндегі су объектілері жоқ, бірақ</w:t>
      </w:r>
      <w:r>
        <w:br/>
      </w:r>
      <w:r>
        <w:rPr>
          <w:rFonts w:ascii="Times New Roman"/>
          <w:b w:val="false"/>
          <w:i w:val="false"/>
          <w:color w:val="000000"/>
          <w:sz w:val="28"/>
        </w:rPr>
        <w:t>
ауыз су сапасындағы жерасты суларының</w:t>
      </w:r>
      <w:r>
        <w:br/>
      </w:r>
      <w:r>
        <w:rPr>
          <w:rFonts w:ascii="Times New Roman"/>
          <w:b w:val="false"/>
          <w:i w:val="false"/>
          <w:color w:val="000000"/>
          <w:sz w:val="28"/>
        </w:rPr>
        <w:t>
жеткілікті қорлары бар аумақтарда ауыз</w:t>
      </w:r>
      <w:r>
        <w:br/>
      </w:r>
      <w:r>
        <w:rPr>
          <w:rFonts w:ascii="Times New Roman"/>
          <w:b w:val="false"/>
          <w:i w:val="false"/>
          <w:color w:val="000000"/>
          <w:sz w:val="28"/>
        </w:rPr>
        <w:t>
сумен және шаруашылық-тұрмыстық</w:t>
      </w:r>
      <w:r>
        <w:br/>
      </w:r>
      <w:r>
        <w:rPr>
          <w:rFonts w:ascii="Times New Roman"/>
          <w:b w:val="false"/>
          <w:i w:val="false"/>
          <w:color w:val="000000"/>
          <w:sz w:val="28"/>
        </w:rPr>
        <w:t>
сумен қамтамасыз етумен байланысты</w:t>
      </w:r>
      <w:r>
        <w:br/>
      </w:r>
      <w:r>
        <w:rPr>
          <w:rFonts w:ascii="Times New Roman"/>
          <w:b w:val="false"/>
          <w:i w:val="false"/>
          <w:color w:val="000000"/>
          <w:sz w:val="28"/>
        </w:rPr>
        <w:t>
емес мақсаттар үшін ауыз су сапасындағы</w:t>
      </w:r>
      <w:r>
        <w:br/>
      </w:r>
      <w:r>
        <w:rPr>
          <w:rFonts w:ascii="Times New Roman"/>
          <w:b w:val="false"/>
          <w:i w:val="false"/>
          <w:color w:val="000000"/>
          <w:sz w:val="28"/>
        </w:rPr>
        <w:t>
жерасты суларын пайдалануға рұқсат</w:t>
      </w:r>
      <w:r>
        <w:br/>
      </w:r>
      <w:r>
        <w:rPr>
          <w:rFonts w:ascii="Times New Roman"/>
          <w:b w:val="false"/>
          <w:i w:val="false"/>
          <w:color w:val="000000"/>
          <w:sz w:val="28"/>
        </w:rPr>
        <w:t>
беру» мемлекеттік қызмет көрсету</w:t>
      </w:r>
      <w:r>
        <w:br/>
      </w:r>
      <w:r>
        <w:rPr>
          <w:rFonts w:ascii="Times New Roman"/>
          <w:b w:val="false"/>
          <w:i w:val="false"/>
          <w:color w:val="000000"/>
          <w:sz w:val="28"/>
        </w:rPr>
        <w:t>
Регламентіне 2 қосымша</w:t>
      </w:r>
    </w:p>
    <w:bookmarkEnd w:id="25"/>
    <w:bookmarkStart w:name="z58" w:id="26"/>
    <w:p>
      <w:pPr>
        <w:spacing w:after="0"/>
        <w:ind w:left="0"/>
        <w:jc w:val="left"/>
      </w:pPr>
      <w:r>
        <w:rPr>
          <w:rFonts w:ascii="Times New Roman"/>
          <w:b/>
          <w:i w:val="false"/>
          <w:color w:val="000000"/>
        </w:rPr>
        <w:t xml:space="preserve"> 
«Жер бетіндегі су объектілері жоқ, бірақ ауыз су сапасындағы жерасты суларының жеткілікті қорлары бар аумақтарда ауыз сумен және шаруашылық-тұрмыстық сумен қамтамасыз етумен байланысты емес мақсаттар үшін ауыз су сапасындағы жерасты суларын пайдалануға рұқсат беру» мемлекеттік қызмет көрсету бизнес-процесінің анықтамалығы</w:t>
      </w:r>
    </w:p>
    <w:bookmarkEnd w:id="26"/>
    <w:p>
      <w:pPr>
        <w:spacing w:after="0"/>
        <w:ind w:left="0"/>
        <w:jc w:val="both"/>
      </w:pPr>
      <w:r>
        <w:drawing>
          <wp:inline distT="0" distB="0" distL="0" distR="0">
            <wp:extent cx="63246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24600" cy="52324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drawing>
          <wp:inline distT="0" distB="0" distL="0" distR="0">
            <wp:extent cx="60452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045200" cy="3238500"/>
                    </a:xfrm>
                    <a:prstGeom prst="rect">
                      <a:avLst/>
                    </a:prstGeom>
                  </pic:spPr>
                </pic:pic>
              </a:graphicData>
            </a:graphic>
          </wp:inline>
        </w:drawing>
      </w:r>
      <w:r>
        <w:br/>
      </w:r>
      <w:r>
        <w:rPr>
          <w:rFonts w:ascii="Times New Roman"/>
          <w:b w:val="false"/>
          <w:i w:val="false"/>
          <w:color w:val="000000"/>
          <w:sz w:val="28"/>
        </w:rPr>
        <w:t>
 </w:t>
      </w:r>
    </w:p>
    <w:bookmarkStart w:name="z59" w:id="27"/>
    <w:p>
      <w:pPr>
        <w:spacing w:after="0"/>
        <w:ind w:left="0"/>
        <w:jc w:val="both"/>
      </w:pPr>
      <w:r>
        <w:rPr>
          <w:rFonts w:ascii="Times New Roman"/>
          <w:b w:val="false"/>
          <w:i w:val="false"/>
          <w:color w:val="000000"/>
          <w:sz w:val="28"/>
        </w:rPr>
        <w:t>
Қарағанды облысыәкімдігінің</w:t>
      </w:r>
      <w:r>
        <w:br/>
      </w:r>
      <w:r>
        <w:rPr>
          <w:rFonts w:ascii="Times New Roman"/>
          <w:b w:val="false"/>
          <w:i w:val="false"/>
          <w:color w:val="000000"/>
          <w:sz w:val="28"/>
        </w:rPr>
        <w:t>
2014 жылғы 8 шілдедегі</w:t>
      </w:r>
      <w:r>
        <w:br/>
      </w:r>
      <w:r>
        <w:rPr>
          <w:rFonts w:ascii="Times New Roman"/>
          <w:b w:val="false"/>
          <w:i w:val="false"/>
          <w:color w:val="000000"/>
          <w:sz w:val="28"/>
        </w:rPr>
        <w:t>
№ 34/02 қаулысымен бекітілген</w:t>
      </w:r>
    </w:p>
    <w:bookmarkEnd w:id="27"/>
    <w:bookmarkStart w:name="z60" w:id="28"/>
    <w:p>
      <w:pPr>
        <w:spacing w:after="0"/>
        <w:ind w:left="0"/>
        <w:jc w:val="left"/>
      </w:pPr>
      <w:r>
        <w:rPr>
          <w:rFonts w:ascii="Times New Roman"/>
          <w:b/>
          <w:i w:val="false"/>
          <w:color w:val="000000"/>
        </w:rPr>
        <w:t xml:space="preserve"> 
«Су объектілерін конкурстық негізде оқшауланған немесе бірлесіп пайдалануға беру» мемлекеттік көрсетілетін қызмет регламенті</w:t>
      </w:r>
    </w:p>
    <w:bookmarkEnd w:id="28"/>
    <w:bookmarkStart w:name="z61" w:id="29"/>
    <w:p>
      <w:pPr>
        <w:spacing w:after="0"/>
        <w:ind w:left="0"/>
        <w:jc w:val="left"/>
      </w:pPr>
      <w:r>
        <w:rPr>
          <w:rFonts w:ascii="Times New Roman"/>
          <w:b/>
          <w:i w:val="false"/>
          <w:color w:val="000000"/>
        </w:rPr>
        <w:t xml:space="preserve"> 
1. Жалпы ережелер</w:t>
      </w:r>
    </w:p>
    <w:bookmarkEnd w:id="29"/>
    <w:bookmarkStart w:name="z62" w:id="30"/>
    <w:p>
      <w:pPr>
        <w:spacing w:after="0"/>
        <w:ind w:left="0"/>
        <w:jc w:val="both"/>
      </w:pPr>
      <w:r>
        <w:rPr>
          <w:rFonts w:ascii="Times New Roman"/>
          <w:b w:val="false"/>
          <w:i w:val="false"/>
          <w:color w:val="000000"/>
          <w:sz w:val="28"/>
        </w:rPr>
        <w:t>
      1. «Су объектілерін конкурстық негізде оқшауланған немесе бірлесіп пайдалануға беру» мемлекеттік көрсетілетін қызмет регламенті (бұдан әрі – мемлекеттік қызмет) Қазақстан Республикасы Үкіметінің «Мемлекеттік көрсетілетін қызметтердің тізілімін бекіту туралы» 2013 жылғы 18 қыркүйектегі № 983 </w:t>
      </w:r>
      <w:r>
        <w:rPr>
          <w:rFonts w:ascii="Times New Roman"/>
          <w:b w:val="false"/>
          <w:i w:val="false"/>
          <w:color w:val="000000"/>
          <w:sz w:val="28"/>
        </w:rPr>
        <w:t xml:space="preserve">қаулысына </w:t>
      </w:r>
      <w:r>
        <w:rPr>
          <w:rFonts w:ascii="Times New Roman"/>
          <w:b w:val="false"/>
          <w:i w:val="false"/>
          <w:color w:val="000000"/>
          <w:sz w:val="28"/>
        </w:rPr>
        <w:t>және «Мемлекеттік көрсетілетін қызметтердің стандарттары мен регламенттерін әзірлеу жөніндегі қағиданы бекіту туралы» Қазақстан Республикасының Экономика және бюджеттік жоспарлау министрінің 2013 жылғы 14 тамыздағы №249 </w:t>
      </w:r>
      <w:r>
        <w:rPr>
          <w:rFonts w:ascii="Times New Roman"/>
          <w:b w:val="false"/>
          <w:i w:val="false"/>
          <w:color w:val="000000"/>
          <w:sz w:val="28"/>
        </w:rPr>
        <w:t xml:space="preserve">бұйрығына </w:t>
      </w:r>
      <w:r>
        <w:rPr>
          <w:rFonts w:ascii="Times New Roman"/>
          <w:b w:val="false"/>
          <w:i w:val="false"/>
          <w:color w:val="000000"/>
          <w:sz w:val="28"/>
        </w:rPr>
        <w:t>сәйкес әзірленді.</w:t>
      </w:r>
      <w:r>
        <w:br/>
      </w:r>
      <w:r>
        <w:rPr>
          <w:rFonts w:ascii="Times New Roman"/>
          <w:b w:val="false"/>
          <w:i w:val="false"/>
          <w:color w:val="000000"/>
          <w:sz w:val="28"/>
        </w:rPr>
        <w:t>
      Мемлекеттік көрсетілетін қызметті Қазақстан Республикасының 2003 жылғы 9 шілдедегі </w:t>
      </w:r>
      <w:r>
        <w:rPr>
          <w:rFonts w:ascii="Times New Roman"/>
          <w:b w:val="false"/>
          <w:i w:val="false"/>
          <w:color w:val="000000"/>
          <w:sz w:val="28"/>
        </w:rPr>
        <w:t>Су кодексіне</w:t>
      </w:r>
      <w:r>
        <w:rPr>
          <w:rFonts w:ascii="Times New Roman"/>
          <w:b w:val="false"/>
          <w:i w:val="false"/>
          <w:color w:val="000000"/>
          <w:sz w:val="28"/>
        </w:rPr>
        <w:t xml:space="preserve"> және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2014 жылғы 3 маусымдағы № 607 </w:t>
      </w:r>
      <w:r>
        <w:rPr>
          <w:rFonts w:ascii="Times New Roman"/>
          <w:b w:val="false"/>
          <w:i w:val="false"/>
          <w:color w:val="000000"/>
          <w:sz w:val="28"/>
        </w:rPr>
        <w:t>қаулысымен</w:t>
      </w:r>
      <w:r>
        <w:rPr>
          <w:rFonts w:ascii="Times New Roman"/>
          <w:b w:val="false"/>
          <w:i w:val="false"/>
          <w:color w:val="000000"/>
          <w:sz w:val="28"/>
        </w:rPr>
        <w:t xml:space="preserve"> бекітілген «Су объектілерін конкурстық негізде оқшауланған немесе бірлесіп пайдалануға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су қорын пайдалану және қорғау саласындағы функцияларды жүзеге асырушы облыстың жергілікті атқарушы органы (бұдан әрі - ЖАО) (бұдан әрі – қызмет көрсетуші) жеке жәнезаңды тұлғаларға (бұдан әрі – қызмет алушылар)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қағазтүрінде.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су объектісін оқшау немесе бірлесіп пайдалануға беру туралы облыстардың жергілікті атқарушы органдары шешімінің және (немесе) конкурс нәтижесі туралы конкурстық комиссияның хаттамасы негізінде берілген облыстардың жергілікті атқарушы органдары мен конкурстың жеңімпазы арасындағы су объектісін оқшау немесе бірлесіп пайдалануға беру туралы қағаз түріндегі шарт.</w:t>
      </w:r>
    </w:p>
    <w:bookmarkEnd w:id="30"/>
    <w:bookmarkStart w:name="z65" w:id="31"/>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31"/>
    <w:bookmarkStart w:name="z66" w:id="32"/>
    <w:p>
      <w:pPr>
        <w:spacing w:after="0"/>
        <w:ind w:left="0"/>
        <w:jc w:val="both"/>
      </w:pPr>
      <w:r>
        <w:rPr>
          <w:rFonts w:ascii="Times New Roman"/>
          <w:b w:val="false"/>
          <w:i w:val="false"/>
          <w:color w:val="000000"/>
          <w:sz w:val="28"/>
        </w:rPr>
        <w:t>
      1. Мемлекеттік қызмет көрсету бойынша рәсімнің (іс-қимылды) басталуы үшін негіз Қазақстан Республикасы Үкіметінің 2009 жылғы 15 желтоқсандағы № 2125 </w:t>
      </w:r>
      <w:r>
        <w:rPr>
          <w:rFonts w:ascii="Times New Roman"/>
          <w:b w:val="false"/>
          <w:i w:val="false"/>
          <w:color w:val="000000"/>
          <w:sz w:val="28"/>
        </w:rPr>
        <w:t>қаулысымен</w:t>
      </w:r>
      <w:r>
        <w:rPr>
          <w:rFonts w:ascii="Times New Roman"/>
          <w:b w:val="false"/>
          <w:i w:val="false"/>
          <w:color w:val="000000"/>
          <w:sz w:val="28"/>
        </w:rPr>
        <w:t xml:space="preserve"> бекітілген су объектілерін оқшау немесе бірлесіп пайдалануға конкурстық негізде беру </w:t>
      </w:r>
      <w:r>
        <w:rPr>
          <w:rFonts w:ascii="Times New Roman"/>
          <w:b w:val="false"/>
          <w:i w:val="false"/>
          <w:color w:val="000000"/>
          <w:sz w:val="28"/>
        </w:rPr>
        <w:t>Ережелеріне</w:t>
      </w:r>
      <w:r>
        <w:rPr>
          <w:rFonts w:ascii="Times New Roman"/>
          <w:b w:val="false"/>
          <w:i w:val="false"/>
          <w:color w:val="000000"/>
          <w:sz w:val="28"/>
        </w:rPr>
        <w:t xml:space="preserve"> (бұдан әрі – Ереже) сәйкес әзірленген қызмет көрсетушінің конкурстық құжаттамасын қызмет алушының алуы болып табылады.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процесінің құрамына кіретін әрбір рәсімдердің (іс-қимылдың) мазмұны, оны орындаудың ұзақтығы:</w:t>
      </w:r>
      <w:r>
        <w:br/>
      </w:r>
      <w:r>
        <w:rPr>
          <w:rFonts w:ascii="Times New Roman"/>
          <w:b w:val="false"/>
          <w:i w:val="false"/>
          <w:color w:val="000000"/>
          <w:sz w:val="28"/>
        </w:rPr>
        <w:t>
      1 іс-әрекет – қызмет көрсетуші республикалық немесе облыстық маңызы бар мерзімді басылымда және өзінің интернет-ресурсында алдағы конкурс туралы хабарландыруды конкурс өткізуге дейін бір айдан кеш емес қызмет алушылардан құжаттарды қабылдау мерзімдерін нұсқай отырып орналастырады. Орындау ұзақтығы – конкурс өткізуге дейін бір ай қалғанда. Мемлекеттік қызмет көрсету бойынша рәсімнің (іс-қимылдың) нәтижесі қызмет көрсетушінің хабарландыруды жариялау туралы шешім қабылдауы болып табылады;</w:t>
      </w:r>
      <w:r>
        <w:br/>
      </w:r>
      <w:r>
        <w:rPr>
          <w:rFonts w:ascii="Times New Roman"/>
          <w:b w:val="false"/>
          <w:i w:val="false"/>
          <w:color w:val="000000"/>
          <w:sz w:val="28"/>
        </w:rPr>
        <w:t>
      2 іс-әрекет –қызмет алушылар берген конкурстық өтінімдерді қабылдау және тіркеу. Орындау ұзақтығы – 30 минуттан аспайды. Мемлекеттік қызмет көрсету бойынша рәсімнің (іс-қимылдың) нәтижесі конкурстық өтінімдерді қарау және конкурс жеңімпазын анықтау болып табылады;</w:t>
      </w:r>
      <w:r>
        <w:br/>
      </w:r>
      <w:r>
        <w:rPr>
          <w:rFonts w:ascii="Times New Roman"/>
          <w:b w:val="false"/>
          <w:i w:val="false"/>
          <w:color w:val="000000"/>
          <w:sz w:val="28"/>
        </w:rPr>
        <w:t>
      2 іс-әрекет көрсетуші конкурсақа қатысуға ниет білдірген қызмет алушыға (бұдан әрі — қызмет алушы) екі жұмыс күні ішінде конкурстық құжаттарды береді. Орындау ұзақтығы – екі жұмыс күні ішінде;</w:t>
      </w:r>
      <w:r>
        <w:br/>
      </w:r>
      <w:r>
        <w:rPr>
          <w:rFonts w:ascii="Times New Roman"/>
          <w:b w:val="false"/>
          <w:i w:val="false"/>
          <w:color w:val="000000"/>
          <w:sz w:val="28"/>
        </w:rPr>
        <w:t>
      4 іс-әрекет – Ереженің </w:t>
      </w:r>
      <w:r>
        <w:rPr>
          <w:rFonts w:ascii="Times New Roman"/>
          <w:b w:val="false"/>
          <w:i w:val="false"/>
          <w:color w:val="000000"/>
          <w:sz w:val="28"/>
        </w:rPr>
        <w:t>28-тармағында</w:t>
      </w:r>
      <w:r>
        <w:rPr>
          <w:rFonts w:ascii="Times New Roman"/>
          <w:b w:val="false"/>
          <w:i w:val="false"/>
          <w:color w:val="000000"/>
          <w:sz w:val="28"/>
        </w:rPr>
        <w:t xml:space="preserve"> қарастырылған біліктілік талаптарына сәйкес келуін және конкурс жеңімпазын анықтау үшінқызмет көрсетушінің конкурстық өтінімдерді қарауы. Орындау ұзақтығы – конкурс өтінімі бар конверттерді ашқаннан күннен бастап күнтізбелік 10 күні. Мемлекеттік қызмет көрсету бойынша рәсімнің (іс-қимылдың) нәтижесі конкурстық өтініштерді қарастыру және конкурстың жеңімпазын анықтау болып табылады;</w:t>
      </w:r>
      <w:r>
        <w:br/>
      </w:r>
      <w:r>
        <w:rPr>
          <w:rFonts w:ascii="Times New Roman"/>
          <w:b w:val="false"/>
          <w:i w:val="false"/>
          <w:color w:val="000000"/>
          <w:sz w:val="28"/>
        </w:rPr>
        <w:t>
      5 іс-әрекет – маманның (конкурстық комиссия хатшысының) конкурсқа қатысушыларға және облыстың жергілікті атқарушы органына (бұдан әрі – ЖАО) жолдау үшін конкурс қорытындылары туралы хаттаманы дайындауы. Орындау ұзақтығы – 1 жұмыс күнінен кешіктірілмейді. Мемлекеттік қызмет көрсету бойынша рәсімнің (іс-қимылдың) нәтижесі конкурстық комиссия хатшысының конкурсқа қатысушыларға және ЖАО кеңсесіне жолдау үшін конкурс қорытындылары туралы хаттаманы дайындауы болып табылады</w:t>
      </w:r>
      <w:r>
        <w:br/>
      </w:r>
      <w:r>
        <w:rPr>
          <w:rFonts w:ascii="Times New Roman"/>
          <w:b w:val="false"/>
          <w:i w:val="false"/>
          <w:color w:val="000000"/>
          <w:sz w:val="28"/>
        </w:rPr>
        <w:t>
      6 іс-әрекет – қызмет алушыға оқшау немесе бірлесіп пайдалануға беру жөніндегі ЖАО шешімін қабылдау. Орындау ұзақтығы – 5 жұмыс күні. Мемлекеттік қызмет көрсету бойынша рәсімнің (іс-қимылдың) нәтижесі ЖАО су объектілерін оқшауланған немесе бірлесіп пайдалануға беру бойынша қызмет алушыға шешім қабылдауы болып табылады;</w:t>
      </w:r>
      <w:r>
        <w:br/>
      </w:r>
      <w:r>
        <w:rPr>
          <w:rFonts w:ascii="Times New Roman"/>
          <w:b w:val="false"/>
          <w:i w:val="false"/>
          <w:color w:val="000000"/>
          <w:sz w:val="28"/>
        </w:rPr>
        <w:t>
      7 іс-әрекет – қызмет алушыға ЖАО шешімін беру. Орындау ұзақтығы – 30 минуттан аспайды. Мемлекеттік қызмет көрсету бойынша рәсімнің (іс-қимылдың) нәтижесі маманның (конкурстық комиссия хатшысының) конкурсты өткізу қорытындылары туралы хаттаманы ЖАО-ның жауапты орындаушысына беру болып табылады;</w:t>
      </w:r>
      <w:r>
        <w:br/>
      </w:r>
      <w:r>
        <w:rPr>
          <w:rFonts w:ascii="Times New Roman"/>
          <w:b w:val="false"/>
          <w:i w:val="false"/>
          <w:color w:val="000000"/>
          <w:sz w:val="28"/>
        </w:rPr>
        <w:t>
      8 іс-әрекет – ЖАО бөлімі маманының келісімшарт жобасын жасауы. Орындау ұзақтығы – 1 жұмыс күннен аспайды. Мемлекеттік қызмет көрсету бойынша рәсімнің (іс-қимылдың) нәтижесіқызмет алушыға ЖАО шешімін беру болып табылады;</w:t>
      </w:r>
      <w:r>
        <w:br/>
      </w:r>
      <w:r>
        <w:rPr>
          <w:rFonts w:ascii="Times New Roman"/>
          <w:b w:val="false"/>
          <w:i w:val="false"/>
          <w:color w:val="000000"/>
          <w:sz w:val="28"/>
        </w:rPr>
        <w:t>
      9 іс-әрекет – ЖАО мен конкурс жеңімпазының арасында су объектісін оқшау немесе бірлесіп пайдалануға беру туралы келісімшартты жасау. Орындау ұзақтығы – 10 жұмыс күні ішінде. Мемлекеттік қызмет көрсету бойынша рәсімнің (іс-қимылдың) нәтижесі ЖАО маманының келісімшарт жобасын жасауы болып табылады.</w:t>
      </w:r>
      <w:r>
        <w:br/>
      </w:r>
      <w:r>
        <w:rPr>
          <w:rFonts w:ascii="Times New Roman"/>
          <w:b w:val="false"/>
          <w:i w:val="false"/>
          <w:color w:val="000000"/>
          <w:sz w:val="28"/>
        </w:rPr>
        <w:t>
      Рәсімдердің бірізділігі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 бизнес – процесінің анықтамалығында көрініс береді.</w:t>
      </w:r>
      <w:r>
        <w:br/>
      </w:r>
      <w:r>
        <w:rPr>
          <w:rFonts w:ascii="Times New Roman"/>
          <w:b w:val="false"/>
          <w:i w:val="false"/>
          <w:color w:val="000000"/>
          <w:sz w:val="28"/>
        </w:rPr>
        <w:t>
      Мемлекеттік қызмет көрсету мерзімі – қызмет алушының қызмет көрсетушіге конкурстық өтінімдерді берген сәтінен бастап күнтізбелік 60 (алпыс) жұмыс күні ішінде.</w:t>
      </w:r>
    </w:p>
    <w:bookmarkEnd w:id="32"/>
    <w:bookmarkStart w:name="z68" w:id="33"/>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3"/>
    <w:bookmarkStart w:name="z69" w:id="34"/>
    <w:p>
      <w:pPr>
        <w:spacing w:after="0"/>
        <w:ind w:left="0"/>
        <w:jc w:val="both"/>
      </w:pPr>
      <w:r>
        <w:rPr>
          <w:rFonts w:ascii="Times New Roman"/>
          <w:b w:val="false"/>
          <w:i w:val="false"/>
          <w:color w:val="000000"/>
          <w:sz w:val="28"/>
        </w:rPr>
        <w:t>
      1. Мемлекеттік қызмет көрсету процесіне қатысатын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xml:space="preserve">
      1) конкурстық комиссияның хатшысы; </w:t>
      </w:r>
      <w:r>
        <w:br/>
      </w:r>
      <w:r>
        <w:rPr>
          <w:rFonts w:ascii="Times New Roman"/>
          <w:b w:val="false"/>
          <w:i w:val="false"/>
          <w:color w:val="000000"/>
          <w:sz w:val="28"/>
        </w:rPr>
        <w:t>
</w:t>
      </w:r>
      <w:r>
        <w:rPr>
          <w:rFonts w:ascii="Times New Roman"/>
          <w:b w:val="false"/>
          <w:i w:val="false"/>
          <w:color w:val="000000"/>
          <w:sz w:val="28"/>
        </w:rPr>
        <w:t xml:space="preserve">
      2) конкурстық комиссия; </w:t>
      </w:r>
      <w:r>
        <w:br/>
      </w:r>
      <w:r>
        <w:rPr>
          <w:rFonts w:ascii="Times New Roman"/>
          <w:b w:val="false"/>
          <w:i w:val="false"/>
          <w:color w:val="000000"/>
          <w:sz w:val="28"/>
        </w:rPr>
        <w:t>
</w:t>
      </w:r>
      <w:r>
        <w:rPr>
          <w:rFonts w:ascii="Times New Roman"/>
          <w:b w:val="false"/>
          <w:i w:val="false"/>
          <w:color w:val="000000"/>
          <w:sz w:val="28"/>
        </w:rPr>
        <w:t xml:space="preserve">
      3) ЖАО кеңсесінің қызметкері; </w:t>
      </w:r>
      <w:r>
        <w:br/>
      </w:r>
      <w:r>
        <w:rPr>
          <w:rFonts w:ascii="Times New Roman"/>
          <w:b w:val="false"/>
          <w:i w:val="false"/>
          <w:color w:val="000000"/>
          <w:sz w:val="28"/>
        </w:rPr>
        <w:t>
</w:t>
      </w:r>
      <w:r>
        <w:rPr>
          <w:rFonts w:ascii="Times New Roman"/>
          <w:b w:val="false"/>
          <w:i w:val="false"/>
          <w:color w:val="000000"/>
          <w:sz w:val="28"/>
        </w:rPr>
        <w:t>
      4) ЖАО басшысы;</w:t>
      </w:r>
      <w:r>
        <w:br/>
      </w:r>
      <w:r>
        <w:rPr>
          <w:rFonts w:ascii="Times New Roman"/>
          <w:b w:val="false"/>
          <w:i w:val="false"/>
          <w:color w:val="000000"/>
          <w:sz w:val="28"/>
        </w:rPr>
        <w:t>
</w:t>
      </w:r>
      <w:r>
        <w:rPr>
          <w:rFonts w:ascii="Times New Roman"/>
          <w:b w:val="false"/>
          <w:i w:val="false"/>
          <w:color w:val="000000"/>
          <w:sz w:val="28"/>
        </w:rPr>
        <w:t>
      5) ЖАО бөлімінің басшысы;</w:t>
      </w:r>
      <w:r>
        <w:br/>
      </w:r>
      <w:r>
        <w:rPr>
          <w:rFonts w:ascii="Times New Roman"/>
          <w:b w:val="false"/>
          <w:i w:val="false"/>
          <w:color w:val="000000"/>
          <w:sz w:val="28"/>
        </w:rPr>
        <w:t>
</w:t>
      </w:r>
      <w:r>
        <w:rPr>
          <w:rFonts w:ascii="Times New Roman"/>
          <w:b w:val="false"/>
          <w:i w:val="false"/>
          <w:color w:val="000000"/>
          <w:sz w:val="28"/>
        </w:rPr>
        <w:t>
      6) ЖАО бөлімінің маманы;</w:t>
      </w:r>
      <w:r>
        <w:br/>
      </w:r>
      <w:r>
        <w:rPr>
          <w:rFonts w:ascii="Times New Roman"/>
          <w:b w:val="false"/>
          <w:i w:val="false"/>
          <w:color w:val="000000"/>
          <w:sz w:val="28"/>
        </w:rPr>
        <w:t>
</w:t>
      </w:r>
      <w:r>
        <w:rPr>
          <w:rFonts w:ascii="Times New Roman"/>
          <w:b w:val="false"/>
          <w:i w:val="false"/>
          <w:color w:val="000000"/>
          <w:sz w:val="28"/>
        </w:rPr>
        <w:t>
      2. Әрбір рәсімнің (іс-қимылдың) ұзақтығын көрсете отырып, құрылымдық бөлімшелер арасындағы өзара іс-қимылдың реттілігін сипаттау:</w:t>
      </w:r>
      <w:r>
        <w:br/>
      </w:r>
      <w:r>
        <w:rPr>
          <w:rFonts w:ascii="Times New Roman"/>
          <w:b w:val="false"/>
          <w:i w:val="false"/>
          <w:color w:val="000000"/>
          <w:sz w:val="28"/>
        </w:rPr>
        <w:t>
</w:t>
      </w:r>
      <w:r>
        <w:rPr>
          <w:rFonts w:ascii="Times New Roman"/>
          <w:b w:val="false"/>
          <w:i w:val="false"/>
          <w:color w:val="000000"/>
          <w:sz w:val="28"/>
        </w:rPr>
        <w:t>
      1) хабарландыруды республикалық немесе облыстық маңызы бар мерзімді басылымда және өзінің интернет-ресурсында жариялау;</w:t>
      </w:r>
      <w:r>
        <w:br/>
      </w:r>
      <w:r>
        <w:rPr>
          <w:rFonts w:ascii="Times New Roman"/>
          <w:b w:val="false"/>
          <w:i w:val="false"/>
          <w:color w:val="000000"/>
          <w:sz w:val="28"/>
        </w:rPr>
        <w:t>
</w:t>
      </w:r>
      <w:r>
        <w:rPr>
          <w:rFonts w:ascii="Times New Roman"/>
          <w:b w:val="false"/>
          <w:i w:val="false"/>
          <w:color w:val="000000"/>
          <w:sz w:val="28"/>
        </w:rPr>
        <w:t>
      2) конкурсық құжатты беру;</w:t>
      </w:r>
      <w:r>
        <w:br/>
      </w:r>
      <w:r>
        <w:rPr>
          <w:rFonts w:ascii="Times New Roman"/>
          <w:b w:val="false"/>
          <w:i w:val="false"/>
          <w:color w:val="000000"/>
          <w:sz w:val="28"/>
        </w:rPr>
        <w:t>
</w:t>
      </w:r>
      <w:r>
        <w:rPr>
          <w:rFonts w:ascii="Times New Roman"/>
          <w:b w:val="false"/>
          <w:i w:val="false"/>
          <w:color w:val="000000"/>
          <w:sz w:val="28"/>
        </w:rPr>
        <w:t>
      3) конкурстық өтінімдерді қабылдау және тіркеу;</w:t>
      </w:r>
      <w:r>
        <w:br/>
      </w:r>
      <w:r>
        <w:rPr>
          <w:rFonts w:ascii="Times New Roman"/>
          <w:b w:val="false"/>
          <w:i w:val="false"/>
          <w:color w:val="000000"/>
          <w:sz w:val="28"/>
        </w:rPr>
        <w:t>
</w:t>
      </w:r>
      <w:r>
        <w:rPr>
          <w:rFonts w:ascii="Times New Roman"/>
          <w:b w:val="false"/>
          <w:i w:val="false"/>
          <w:color w:val="000000"/>
          <w:sz w:val="28"/>
        </w:rPr>
        <w:t>
      4) конкурстық өтінімдерді қарау және конкурс жеңімпазын анықтау;</w:t>
      </w:r>
      <w:r>
        <w:br/>
      </w:r>
      <w:r>
        <w:rPr>
          <w:rFonts w:ascii="Times New Roman"/>
          <w:b w:val="false"/>
          <w:i w:val="false"/>
          <w:color w:val="000000"/>
          <w:sz w:val="28"/>
        </w:rPr>
        <w:t>
</w:t>
      </w:r>
      <w:r>
        <w:rPr>
          <w:rFonts w:ascii="Times New Roman"/>
          <w:b w:val="false"/>
          <w:i w:val="false"/>
          <w:color w:val="000000"/>
          <w:sz w:val="28"/>
        </w:rPr>
        <w:t>
      5) конкурсқа қатысушыларға және ЖАО-ға жолдау үшін конкурс қорытындылары туралы хаттаманы дайындауы;</w:t>
      </w:r>
      <w:r>
        <w:br/>
      </w:r>
      <w:r>
        <w:rPr>
          <w:rFonts w:ascii="Times New Roman"/>
          <w:b w:val="false"/>
          <w:i w:val="false"/>
          <w:color w:val="000000"/>
          <w:sz w:val="28"/>
        </w:rPr>
        <w:t>
</w:t>
      </w:r>
      <w:r>
        <w:rPr>
          <w:rFonts w:ascii="Times New Roman"/>
          <w:b w:val="false"/>
          <w:i w:val="false"/>
          <w:color w:val="000000"/>
          <w:sz w:val="28"/>
        </w:rPr>
        <w:t>
      6) оқшау немесе бірлесіп пайдалануға беру жөніндегі ЖАО шешімін қабылдау;</w:t>
      </w:r>
      <w:r>
        <w:br/>
      </w:r>
      <w:r>
        <w:rPr>
          <w:rFonts w:ascii="Times New Roman"/>
          <w:b w:val="false"/>
          <w:i w:val="false"/>
          <w:color w:val="000000"/>
          <w:sz w:val="28"/>
        </w:rPr>
        <w:t>
</w:t>
      </w:r>
      <w:r>
        <w:rPr>
          <w:rFonts w:ascii="Times New Roman"/>
          <w:b w:val="false"/>
          <w:i w:val="false"/>
          <w:color w:val="000000"/>
          <w:sz w:val="28"/>
        </w:rPr>
        <w:t>
      7) ЖАО рұқсатын қызмет алушыға беру;</w:t>
      </w:r>
      <w:r>
        <w:br/>
      </w:r>
      <w:r>
        <w:rPr>
          <w:rFonts w:ascii="Times New Roman"/>
          <w:b w:val="false"/>
          <w:i w:val="false"/>
          <w:color w:val="000000"/>
          <w:sz w:val="28"/>
        </w:rPr>
        <w:t>
</w:t>
      </w:r>
      <w:r>
        <w:rPr>
          <w:rFonts w:ascii="Times New Roman"/>
          <w:b w:val="false"/>
          <w:i w:val="false"/>
          <w:color w:val="000000"/>
          <w:sz w:val="28"/>
        </w:rPr>
        <w:t>
      8) ЖАО бөлімі маманының келісімшарт жобасын жасауы;</w:t>
      </w:r>
      <w:r>
        <w:br/>
      </w:r>
      <w:r>
        <w:rPr>
          <w:rFonts w:ascii="Times New Roman"/>
          <w:b w:val="false"/>
          <w:i w:val="false"/>
          <w:color w:val="000000"/>
          <w:sz w:val="28"/>
        </w:rPr>
        <w:t>
</w:t>
      </w:r>
      <w:r>
        <w:rPr>
          <w:rFonts w:ascii="Times New Roman"/>
          <w:b w:val="false"/>
          <w:i w:val="false"/>
          <w:color w:val="000000"/>
          <w:sz w:val="28"/>
        </w:rPr>
        <w:t>
      9) ЖАО мен конкурс жеңімпазының арасында су объектісін оқшау немесе бірлесіп пайдалануға беру туралы келісімшартты жасау.</w:t>
      </w:r>
      <w:r>
        <w:br/>
      </w:r>
      <w:r>
        <w:rPr>
          <w:rFonts w:ascii="Times New Roman"/>
          <w:b w:val="false"/>
          <w:i w:val="false"/>
          <w:color w:val="000000"/>
          <w:sz w:val="28"/>
        </w:rPr>
        <w:t>
      Рәсімдердің бірізділігін сипаттау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конкурс жүргізу кезінде - өзара қарым-қатынасты көрсететін әкімшілік іс-әрекеттің (рәсімнің) бірізділігін сипаттау блок-сызбасында көрсетілген.</w:t>
      </w:r>
    </w:p>
    <w:bookmarkEnd w:id="34"/>
    <w:bookmarkStart w:name="z86" w:id="35"/>
    <w:p>
      <w:pPr>
        <w:spacing w:after="0"/>
        <w:ind w:left="0"/>
        <w:jc w:val="both"/>
      </w:pPr>
      <w:r>
        <w:rPr>
          <w:rFonts w:ascii="Times New Roman"/>
          <w:b w:val="false"/>
          <w:i w:val="false"/>
          <w:color w:val="000000"/>
          <w:sz w:val="28"/>
        </w:rPr>
        <w:t>
«Су объектілерін конкурстық негізде</w:t>
      </w:r>
      <w:r>
        <w:br/>
      </w:r>
      <w:r>
        <w:rPr>
          <w:rFonts w:ascii="Times New Roman"/>
          <w:b w:val="false"/>
          <w:i w:val="false"/>
          <w:color w:val="000000"/>
          <w:sz w:val="28"/>
        </w:rPr>
        <w:t>
оқшауланған немесе бірлесіп пайдалануға беру»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 1 қосымша</w:t>
      </w:r>
    </w:p>
    <w:bookmarkEnd w:id="35"/>
    <w:bookmarkStart w:name="z87" w:id="36"/>
    <w:p>
      <w:pPr>
        <w:spacing w:after="0"/>
        <w:ind w:left="0"/>
        <w:jc w:val="left"/>
      </w:pPr>
      <w:r>
        <w:rPr>
          <w:rFonts w:ascii="Times New Roman"/>
          <w:b/>
          <w:i w:val="false"/>
          <w:color w:val="000000"/>
        </w:rPr>
        <w:t xml:space="preserve"> 
Конкурс өткізу кезінде әкімшілік іс-әрекеттердің өзара қисынды бірізділігін көрсететін блок-сызба</w:t>
      </w:r>
    </w:p>
    <w:bookmarkEnd w:id="36"/>
    <w:p>
      <w:pPr>
        <w:spacing w:after="0"/>
        <w:ind w:left="0"/>
        <w:jc w:val="both"/>
      </w:pPr>
      <w:r>
        <w:drawing>
          <wp:inline distT="0" distB="0" distL="0" distR="0">
            <wp:extent cx="7810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673600"/>
                    </a:xfrm>
                    <a:prstGeom prst="rect">
                      <a:avLst/>
                    </a:prstGeom>
                  </pic:spPr>
                </pic:pic>
              </a:graphicData>
            </a:graphic>
          </wp:inline>
        </w:drawing>
      </w:r>
      <w:r>
        <w:br/>
      </w:r>
      <w:r>
        <w:rPr>
          <w:rFonts w:ascii="Times New Roman"/>
          <w:b w:val="false"/>
          <w:i w:val="false"/>
          <w:color w:val="000000"/>
          <w:sz w:val="28"/>
        </w:rPr>
        <w:t>
 </w:t>
      </w:r>
    </w:p>
    <w:bookmarkStart w:name="z88" w:id="37"/>
    <w:p>
      <w:pPr>
        <w:spacing w:after="0"/>
        <w:ind w:left="0"/>
        <w:jc w:val="both"/>
      </w:pPr>
      <w:r>
        <w:rPr>
          <w:rFonts w:ascii="Times New Roman"/>
          <w:b w:val="false"/>
          <w:i w:val="false"/>
          <w:color w:val="000000"/>
          <w:sz w:val="28"/>
        </w:rPr>
        <w:t>
«Су объектілерін конкурстық негізде</w:t>
      </w:r>
      <w:r>
        <w:br/>
      </w:r>
      <w:r>
        <w:rPr>
          <w:rFonts w:ascii="Times New Roman"/>
          <w:b w:val="false"/>
          <w:i w:val="false"/>
          <w:color w:val="000000"/>
          <w:sz w:val="28"/>
        </w:rPr>
        <w:t>
оқшау немесе бірлесіп пайдалануға</w:t>
      </w:r>
      <w:r>
        <w:br/>
      </w:r>
      <w:r>
        <w:rPr>
          <w:rFonts w:ascii="Times New Roman"/>
          <w:b w:val="false"/>
          <w:i w:val="false"/>
          <w:color w:val="000000"/>
          <w:sz w:val="28"/>
        </w:rPr>
        <w:t>
беру» мемлекеттік қызмет көрсету</w:t>
      </w:r>
      <w:r>
        <w:br/>
      </w:r>
      <w:r>
        <w:rPr>
          <w:rFonts w:ascii="Times New Roman"/>
          <w:b w:val="false"/>
          <w:i w:val="false"/>
          <w:color w:val="000000"/>
          <w:sz w:val="28"/>
        </w:rPr>
        <w:t>
Регламентіне 2-қосымша</w:t>
      </w:r>
    </w:p>
    <w:bookmarkEnd w:id="37"/>
    <w:bookmarkStart w:name="z89" w:id="38"/>
    <w:p>
      <w:pPr>
        <w:spacing w:after="0"/>
        <w:ind w:left="0"/>
        <w:jc w:val="left"/>
      </w:pPr>
      <w:r>
        <w:rPr>
          <w:rFonts w:ascii="Times New Roman"/>
          <w:b/>
          <w:i w:val="false"/>
          <w:color w:val="000000"/>
        </w:rPr>
        <w:t xml:space="preserve"> 
«Су объектілерін конкурстық негізде оқшау немесе бірлесіп пайдалануға беру» мемлекеттік қызмет көрсету бизнес-процесінің анықтамалығы</w:t>
      </w:r>
    </w:p>
    <w:bookmarkEnd w:id="38"/>
    <w:p>
      <w:pPr>
        <w:spacing w:after="0"/>
        <w:ind w:left="0"/>
        <w:jc w:val="both"/>
      </w:pPr>
      <w:r>
        <w:drawing>
          <wp:inline distT="0" distB="0" distL="0" distR="0">
            <wp:extent cx="8686800" cy="881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686800" cy="88138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r>
        <w:drawing>
          <wp:inline distT="0" distB="0" distL="0" distR="0">
            <wp:extent cx="57785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778500" cy="4749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