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dfe6" w14:textId="f8bd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мақсаты мен пайдаланылу режимі бойынша аумақтарды айқындай отырып, Жезқазған қаласы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2014 жылғы 15 қыркүйектегі № 28/241 шешімі. Қарағанды облысының Әділет департаментінде 2014 жылғы 2 қазанда № 2779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мақсаты мен пайдаланылу режимі бойынша аумақтарды айқындай отырып, Жезқазған қаласы жерлерін аймақтарға бөлу жобасы (схемасы)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 қалалық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колданысқа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Сотников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С. Медебаев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"Жезқазған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Е.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15 қыркүйек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28/241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мақсаты мен пайдаланылу режимі</w:t>
      </w:r>
      <w:r>
        <w:br/>
      </w:r>
      <w:r>
        <w:rPr>
          <w:rFonts w:ascii="Times New Roman"/>
          <w:b/>
          <w:i w:val="false"/>
          <w:color w:val="000000"/>
        </w:rPr>
        <w:t>
бойынша аумақтарды айқындай отырып,</w:t>
      </w:r>
      <w:r>
        <w:br/>
      </w:r>
      <w:r>
        <w:rPr>
          <w:rFonts w:ascii="Times New Roman"/>
          <w:b/>
          <w:i w:val="false"/>
          <w:color w:val="000000"/>
        </w:rPr>
        <w:t>
Жезқазған қаласы жерлерін аймақтарға болу</w:t>
      </w:r>
      <w:r>
        <w:br/>
      </w:r>
      <w:r>
        <w:rPr>
          <w:rFonts w:ascii="Times New Roman"/>
          <w:b/>
          <w:i w:val="false"/>
          <w:color w:val="000000"/>
        </w:rPr>
        <w:t>
ЖОБАСЫ (СХЕМАСЫ)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58547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ЖЕЗҚАЗҒАН ҚАЛАСЫ АУМАҒЫНЫҢ ФУНКЦИОНАЛДЫҚ АЙМАҚТАРЫ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57404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