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106e" w14:textId="7eb1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топтардың қосымша тізбесі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2014 жылғы 19 маусымдағы № 26/05 қаулысы. Қарағанды облысының Әділет департаментінде 2014 жылғы 11 шілдеде № 2683 болып тіркелді. Күші жойылды - Қарағанды облысы Балқаш қаласы әкімдігінің 2015 жылғы 21 мамырдағы № 20/05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Балқаш қаласы әкімдігінің 21.05.2015 № 20/05 (алғаш ресми жарияланғаннан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нысаналы топқа жататын жұмыссыз азаматтарға әлеуметтік қолдау көрсету мақсатында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(бір жылдан аса)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орта арнайы және орта кәсіптік оқу орындарын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қырық бес жастан асқан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Балқаш қаласы әкімдігінің 2013 жылғы 11 сәуірдегі № 13/04 "Нысаналы топтардың қосымша тізбесі туралы" (нормативтік құқықтық актілердің мемлекеттік тізіліміндегі тіркеу нөмірі № 2321, 2013 жылғы 15 мамырдағы № 50 (12013) "Балқаш өңірі", № 49 (1086) "Северное Прибалхашье"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Балқаш қаласы әкімінің орынбасары Саягуль Жаксылыққызы Жаксылыковаға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 Мәжітов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