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106e" w14:textId="7eb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2014 жылғы 19 маусымдағы № 26/05 қаулысы. Қарағанды облысының Әділет департаментінде 2014 жылғы 11 шілдеде № 2683 болып тіркелді. Күші жойылды - Қарағанды облысы Балқаш қаласы әкімдігінің 2015 жылғы 21 мамырдағы № 20/05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қаласы әкімдігінің 21.05.2015 № 20/05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нысаналы топқа жататын жұмыссыз азаматтарға әлеуметтік қолдау көрсету мақсатында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аса)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орта арнайы және орта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қырық бес жастан асқан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Балқаш қаласы әкімдігінің 2013 жылғы 11 сәуірдегі № 13/04 "Нысаналы топтардың қосымша тізбесі туралы" (нормативтік құқықтық актілердің мемлекеттік тізіліміндегі тіркеу нөмірі № 2321, 2013 жылғы 15 мамырдағы № 50 (12013) "Балқаш өңірі", № 49 (1086)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Мәжітов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