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ccd0" w14:textId="4ebc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2014 жылғы 17 сәуірдегі V шақырылған XХVII сессиясының № 1038/27 шешімі. Қарағанды облысының Әділет департаментінде 2014 жылғы 11 мамырда № 2635 болып тіркелді. Күші жойылды - Қарағанды облысы Шахтинск қалалық мәслихатының 2023 жылғы 29 қарашадағы № 293/6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29.11.2023 </w:t>
      </w:r>
      <w:r>
        <w:rPr>
          <w:rFonts w:ascii="Times New Roman"/>
          <w:b w:val="false"/>
          <w:i w:val="false"/>
          <w:color w:val="ff0000"/>
          <w:sz w:val="28"/>
        </w:rPr>
        <w:t>№ 293/6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Қарағанды облысы Шахтинск қалалық мәслихатының 09.06.2023 </w:t>
      </w:r>
      <w:r>
        <w:rPr>
          <w:rFonts w:ascii="Times New Roman"/>
          <w:b w:val="false"/>
          <w:i w:val="false"/>
          <w:color w:val="000000"/>
          <w:sz w:val="28"/>
        </w:rPr>
        <w:t>№ 250/3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Заңдарына сәйкес қалалық мәслихат 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Шахтинск қалалық мәслихатының 09.06.2023 </w:t>
      </w:r>
      <w:r>
        <w:rPr>
          <w:rFonts w:ascii="Times New Roman"/>
          <w:b w:val="false"/>
          <w:i w:val="false"/>
          <w:color w:val="ff0000"/>
          <w:sz w:val="28"/>
        </w:rPr>
        <w:t>№ 250/3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Шахтинск қалалық мәслихатының 09.06.2023 </w:t>
      </w:r>
      <w:r>
        <w:rPr>
          <w:rFonts w:ascii="Times New Roman"/>
          <w:b w:val="false"/>
          <w:i w:val="false"/>
          <w:color w:val="ff0000"/>
          <w:sz w:val="28"/>
        </w:rPr>
        <w:t>№ 250/3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Қарағанды облысы Шахтинск қалалық мәслихатының 09.06.2023 </w:t>
      </w:r>
      <w:r>
        <w:rPr>
          <w:rFonts w:ascii="Times New Roman"/>
          <w:b w:val="false"/>
          <w:i w:val="false"/>
          <w:color w:val="000000"/>
          <w:sz w:val="28"/>
        </w:rPr>
        <w:t>№ 250/3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Қарағанды облысы Шахтинск қалалық мәслихатының 09.06.2023 </w:t>
      </w:r>
      <w:r>
        <w:rPr>
          <w:rFonts w:ascii="Times New Roman"/>
          <w:b w:val="false"/>
          <w:i w:val="false"/>
          <w:color w:val="ff0000"/>
          <w:sz w:val="28"/>
        </w:rPr>
        <w:t>№ 250/3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 және 2014 жылғы 1 ақпаннан бастап пайда болған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"Шахтинск қаласының жұмыспен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Меллятова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2014 жылғы 17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2023 жылғы 9 маусымдағы</w:t>
            </w:r>
            <w:r>
              <w:br/>
            </w:r>
            <w:r>
              <w:rPr>
                <w:rFonts w:ascii="Times New Roman"/>
                <w:b w:val="false"/>
                <w:i w:val="false"/>
                <w:color w:val="000000"/>
                <w:sz w:val="20"/>
              </w:rPr>
              <w:t>№ 250/3</w:t>
            </w:r>
            <w:r>
              <w:br/>
            </w:r>
            <w:r>
              <w:rPr>
                <w:rFonts w:ascii="Times New Roman"/>
                <w:b w:val="false"/>
                <w:i w:val="false"/>
                <w:color w:val="000000"/>
                <w:sz w:val="20"/>
              </w:rPr>
              <w:t>шешімге қосымша</w:t>
            </w:r>
          </w:p>
        </w:tc>
      </w:tr>
    </w:tbl>
    <w:bookmarkStart w:name="z17" w:id="3"/>
    <w:p>
      <w:pPr>
        <w:spacing w:after="0"/>
        <w:ind w:left="0"/>
        <w:jc w:val="left"/>
      </w:pPr>
      <w:r>
        <w:rPr>
          <w:rFonts w:ascii="Times New Roman"/>
          <w:b/>
          <w:i w:val="false"/>
          <w:color w:val="000000"/>
        </w:rPr>
        <w:t xml:space="preserve">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Қарағанды облысы Шахтинск қалалық мәслихатының 09.06.2023 </w:t>
      </w:r>
      <w:r>
        <w:rPr>
          <w:rFonts w:ascii="Times New Roman"/>
          <w:b w:val="false"/>
          <w:i w:val="false"/>
          <w:color w:val="ff0000"/>
          <w:sz w:val="28"/>
        </w:rPr>
        <w:t>№ 250/3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4"/>
    <w:p>
      <w:pPr>
        <w:spacing w:after="0"/>
        <w:ind w:left="0"/>
        <w:jc w:val="both"/>
      </w:pPr>
      <w:r>
        <w:rPr>
          <w:rFonts w:ascii="Times New Roman"/>
          <w:b w:val="false"/>
          <w:i w:val="false"/>
          <w:color w:val="000000"/>
          <w:sz w:val="28"/>
        </w:rPr>
        <w:t xml:space="preserve">
      1. Осы Шахтинск қаласында және іргелес Долинка, Новодолинский, Шахан кенттерінде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9"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"Шахтинск қаласының жұмыспен қамту және әлеуметтік бағдарламалар бөлімі" мемлекеттік мекемесімен жүзеге асырылады.</w:t>
      </w:r>
    </w:p>
    <w:bookmarkEnd w:id="5"/>
    <w:bookmarkStart w:name="z20"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1"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2"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23"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bookmarkStart w:name="z24"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25" w:id="11"/>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11"/>
    <w:bookmarkStart w:name="z26" w:id="12"/>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