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30f3" w14:textId="2df3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Сәрепті селосы Қойбас елді мекені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2014 жылғы 11 наурыздағы № 09/01 қаулысы. Қарағанды облысының Әділет департаментінде 2014 жылғы 15 сәуірде № 2589 болып тіркелді. Күші жойылды - Қарағанды облысы Абай ауданының әкімдігінің 2017 жылғы 08 қарашадағы № 45/02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әкімдігінің 08.11.2017 № 45/02 (алғашқы ресми жарияланған күнінен бастап он күнтізбелік күн өткеннен кейін күшіне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және ұсақ малдың арасынан бруцеллез ауруының шығуына байланысты, Сәрепті селосы Қойбас елді мекені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Абай ауданы әкімінің орынбасары М.А. Бимағанбетовке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Елжасов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