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310a" w14:textId="79d3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Юбилейное селосының Майбұрнақ қыстағы аумағында орналасқан "Ата"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2014 жылғы 25 маусымдағы № 24/01 қаулысы. Қарағанды облысының Әділет департаментінде 2014 жылғы 8 шілдеде № 2677 болып тіркелді. Күші жойылды - Қарағанды облысы Абай ауданының әкімдігінің 2017 жылғы 08 қарашадағы № 45/02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08.11.2017 № 45/02 (алғашқы ресми жарияланған күнінен бастап он күнтізбелік күн өткеннен кейін күшіне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туберкулез ауруының шығуына байланысты, Юбилейное селосының Майбұрнақ қыстағы аумағында орналасқан "Ата" шаруа қожалығына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Бимағанбетов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