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49d1" w14:textId="b984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ауданы бойынша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2014 жылғы 27 ақпандағы № 07/02 қаулысы. Қарағанды облысының Әділет департаментінде 2014 жылғы 26 наурызда № 2569 болып тіркелді. Күші жойылды - Қарағанды облысы Бұқар жырау ауданы әкімдігінің 2016 жылғы 25 мамырдағы № 15/08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Бұқар жырау ауданы әкімдігінің 25.05.2016 № 15/08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"Халықты жұмыспен қамту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13 сәуірдегі "Қазақстан Республикасында мүгедектерді әлеуметтік қорғау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мүгедектерді жұмысқа орналастыруды қамтамасыз ету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Бұқар жырау ауданы бойынша жұмыс орындарының жалпы санының үш пайызы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"Бұқар жырау ауданының жұмыспен қамту және әлеуметтік бағдарламалар бөлімі" мемлекеттік мекемесі (Н.Г. Алексеева) мүгедектерді жұмысқа орналасуына жәрдем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Асхат Сағадиұлы Әлиге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