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96941" w14:textId="a4969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ауылдық елді мекендерінде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бюджет қаражаты есебінен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2014 жылғы 23 желтоқсандағы XХХVIII сессиясының № 38/255 шешімі. Қарағанды облысының Әділет департаментінде 2015 жылғы 14 қаңтарда № 2921 болып тіркелді. Күші жойылды - Қарағанды облысы Жаңаарқа аудандық мәслихатының 2020 жылғы 10 желтоқсандағы № 64/517 шешімімен</w:t>
      </w:r>
    </w:p>
    <w:p>
      <w:pPr>
        <w:spacing w:after="0"/>
        <w:ind w:left="0"/>
        <w:jc w:val="both"/>
      </w:pPr>
      <w:r>
        <w:rPr>
          <w:rFonts w:ascii="Times New Roman"/>
          <w:b w:val="false"/>
          <w:i w:val="false"/>
          <w:color w:val="ff0000"/>
          <w:sz w:val="28"/>
        </w:rPr>
        <w:t xml:space="preserve">
      Ескерту. Күші жойылды - Қарағанды облысы Жаңаарқа аудандық мәслихатының 10.12.2020 № 64/517 (алғаш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 xml:space="preserve"> Заңына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ЕТТI:</w:t>
      </w:r>
    </w:p>
    <w:bookmarkEnd w:id="0"/>
    <w:bookmarkStart w:name="z2" w:id="1"/>
    <w:p>
      <w:pPr>
        <w:spacing w:after="0"/>
        <w:ind w:left="0"/>
        <w:jc w:val="both"/>
      </w:pPr>
      <w:r>
        <w:rPr>
          <w:rFonts w:ascii="Times New Roman"/>
          <w:b w:val="false"/>
          <w:i w:val="false"/>
          <w:color w:val="000000"/>
          <w:sz w:val="28"/>
        </w:rPr>
        <w:t>
      1. Жаңаарқа ауданының ауылдық елді мекендерінде тұратын және жұмыс істейтін мемлекеттік әлеуметтік қамсыздандыру, білім беру, мәдениет, спорт және ветеринария ұйымдарының мамандарына бюджет қаражаты есебінен отын сатып алу үшін статистика органдарының мәліметтері бойынша 1 (бір) тонна көмірдің бағасы мөлшерінде жылына біржолғы әлеуметтік көмек берілсін.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күннен бастап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912"/>
        <w:gridCol w:w="1388"/>
      </w:tblGrid>
      <w:tr>
        <w:trPr>
          <w:trHeight w:val="30" w:hRule="atLeast"/>
        </w:trPr>
        <w:tc>
          <w:tcPr>
            <w:tcW w:w="109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1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XXXVIII сессияның</w:t>
            </w:r>
          </w:p>
        </w:tc>
        <w:tc>
          <w:tcPr>
            <w:tcW w:w="1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1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М.Абдишев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"Жаңаарқа ауданының жұмыспен</w:t>
      </w:r>
    </w:p>
    <w:p>
      <w:pPr>
        <w:spacing w:after="0"/>
        <w:ind w:left="0"/>
        <w:jc w:val="both"/>
      </w:pPr>
      <w:r>
        <w:rPr>
          <w:rFonts w:ascii="Times New Roman"/>
          <w:b w:val="false"/>
          <w:i w:val="false"/>
          <w:color w:val="000000"/>
          <w:sz w:val="28"/>
        </w:rPr>
        <w:t>
      қамту және әлеуметтік</w:t>
      </w:r>
    </w:p>
    <w:p>
      <w:pPr>
        <w:spacing w:after="0"/>
        <w:ind w:left="0"/>
        <w:jc w:val="both"/>
      </w:pPr>
      <w:r>
        <w:rPr>
          <w:rFonts w:ascii="Times New Roman"/>
          <w:b w:val="false"/>
          <w:i w:val="false"/>
          <w:color w:val="000000"/>
          <w:sz w:val="28"/>
        </w:rPr>
        <w:t>
      бағдарламалар бөлімі"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Ш. Ибраева</w:t>
      </w:r>
    </w:p>
    <w:p>
      <w:pPr>
        <w:spacing w:after="0"/>
        <w:ind w:left="0"/>
        <w:jc w:val="both"/>
      </w:pPr>
      <w:r>
        <w:rPr>
          <w:rFonts w:ascii="Times New Roman"/>
          <w:b w:val="false"/>
          <w:i w:val="false"/>
          <w:color w:val="000000"/>
          <w:sz w:val="28"/>
        </w:rPr>
        <w:t xml:space="preserve">
      23 желтоқсан 2014 жыл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