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709f" w14:textId="4c17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2013 жылғы 25 желтоқсандағы № 29/185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2014 жылғы 13 наурыздағы XXХI сессиясының № 31/220 шешімі. Қарағанды облысының Әділет департаментінде 2014 жылғы 18 наурызда № 2561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2013 жылғы 25 желтоқсандағы № 29/185 "2014-2016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2496 болып тіркелген, 2014 жылғы 17 қаңтардағы № 03/336 "Приозерский вестник"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"2805765" сандары "2806324"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"алу 559"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саны "559"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"4407" сандары "5846" сандарына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орыс тіліндегі шешімнің 5 тармағындағы "пректов" сөзі "проектов" сөзімен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Әбдімүтәліпов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 31/220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 сессиясының № 29/185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46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