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da60a0" w14:textId="cda60a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"Бiрегей, элиталық тұқым, бiрiншi, екiншi және үшiншi көбейтілген тұқым өндiрушiлердi және тұқым өткiзушiлердi аттестаттау" мемлекеттiк көрсетілетін қызмет регламентін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2014 жылғы 16 сәуірдегі N 544 қаулысы. Қызылорда облысының Әділет департаментінде 2014 жылғы 27 мамырда N 4685 болып тіркелді. Күші жойылды - Қызылорда облыстық әкімдігінің 2014 жылғы 13 қарашадағы N 759 қаулысымен</w:t>
      </w:r>
    </w:p>
    <w:p>
      <w:pPr>
        <w:spacing w:after="0"/>
        <w:ind w:left="0"/>
        <w:jc w:val="left"/>
      </w:pPr>
      <w:r>
        <w:rPr>
          <w:rFonts w:ascii="Times New Roman"/>
          <w:b w:val="false"/>
          <w:i w:val="false"/>
          <w:color w:val="ff0000"/>
          <w:sz w:val="28"/>
        </w:rPr>
        <w:t xml:space="preserve">      Ескерту. Күші жойылды - Қызылорда облыстық әкімдігінің 13.11.2014 </w:t>
      </w:r>
      <w:r>
        <w:rPr>
          <w:rFonts w:ascii="Times New Roman"/>
          <w:b w:val="false"/>
          <w:i w:val="false"/>
          <w:color w:val="ff0000"/>
          <w:sz w:val="28"/>
        </w:rPr>
        <w:t>N 759</w:t>
      </w:r>
      <w:r>
        <w:rPr>
          <w:rFonts w:ascii="Times New Roman"/>
          <w:b w:val="false"/>
          <w:i w:val="false"/>
          <w:color w:val="ff0000"/>
          <w:sz w:val="28"/>
        </w:rPr>
        <w:t xml:space="preserve"> қаулысымен (қол қойылған күнінен бастап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xml:space="preserve">1. Қоса беріліп отырған "Бірегей, элиталық тұқым, бірінші, екінші және үшінші көбейтілген тұқым өндірушілерді және тұқым өткізушілерді аттестаттау"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Қызылорда облысы әкімінің орынбасары Р. С. Нұртаевқа жүктелсін.</w:t>
      </w:r>
      <w:r>
        <w:br/>
      </w:r>
      <w:r>
        <w:rPr>
          <w:rFonts w:ascii="Times New Roman"/>
          <w:b w:val="false"/>
          <w:i w:val="false"/>
          <w:color w:val="000000"/>
          <w:sz w:val="28"/>
        </w:rPr>
        <w:t>
      </w:t>
      </w:r>
      <w:r>
        <w:rPr>
          <w:rFonts w:ascii="Times New Roman"/>
          <w:b w:val="false"/>
          <w:i w:val="false"/>
          <w:color w:val="000000"/>
          <w:sz w:val="28"/>
        </w:rPr>
        <w:t xml:space="preserve">3. Осы қаулы алғашқы ресми жарияланған күнінен кейін күнтізбелік он күн өткен соң қолданысқа енгізіледі, бірақ  "Бiрегей, элиталық тұқым, бiрiншi, екiншi және үшiншi көбейтілген тұқым өндiрушiлердi және тұқым өткiзушiлердi аттестаттау" мемлекеттiк көрсетілетін қызмет стандартын бекіту туралы" Қазақстан Республикасы Үкіметінің 2014 жылғы 5 наурыздағы </w:t>
      </w:r>
      <w:r>
        <w:rPr>
          <w:rFonts w:ascii="Times New Roman"/>
          <w:b w:val="false"/>
          <w:i w:val="false"/>
          <w:color w:val="000000"/>
          <w:sz w:val="28"/>
        </w:rPr>
        <w:t>N 199 қаулысы</w:t>
      </w:r>
      <w:r>
        <w:rPr>
          <w:rFonts w:ascii="Times New Roman"/>
          <w:b w:val="false"/>
          <w:i w:val="false"/>
          <w:color w:val="000000"/>
          <w:sz w:val="28"/>
        </w:rPr>
        <w:t xml:space="preserve"> қолданысқа енгізілгеннен бұрын емес.</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Қызылорда облысының әкімі</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 Көшербаев</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"16" сәуірдегі</w:t>
            </w:r>
            <w:r>
              <w:br/>
            </w:r>
            <w:r>
              <w:rPr>
                <w:rFonts w:ascii="Times New Roman"/>
                <w:b w:val="false"/>
                <w:i w:val="false"/>
                <w:color w:val="000000"/>
                <w:sz w:val="20"/>
              </w:rPr>
              <w:t>N 544 қаулысымен бекітілген</w:t>
            </w:r>
          </w:p>
        </w:tc>
      </w:tr>
    </w:tbl>
    <w:bookmarkStart w:name="z5" w:id="0"/>
    <w:p>
      <w:pPr>
        <w:spacing w:after="0"/>
        <w:ind w:left="0"/>
        <w:jc w:val="left"/>
      </w:pPr>
      <w:r>
        <w:rPr>
          <w:rFonts w:ascii="Times New Roman"/>
          <w:b/>
          <w:i w:val="false"/>
          <w:color w:val="000000"/>
        </w:rPr>
        <w:t xml:space="preserve"> "Бірегей, элиталық тұқым, бірінші, екінші және үшінші көбейтілген тұқым өндірушілерді және тұқым өткізушілерді аттестаттау" 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xml:space="preserve">      1. Көрсетілетін қызметті берушінің атауы: облыстың жергілікті атқарушы органы ("Қызылорда облысының ауыл шаруашылығы басқармасы" мемлекеттік мекемесі) (бұдан әрі – көрсетілетін қызметті беруші)). </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"электронды үкіметтің" www.e.gov.kz веб-порталы (бұдан әрі - портал) арқылы жүзеге асырылады.</w:t>
      </w:r>
      <w:r>
        <w:br/>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3. Көрсетілетін мемлекеттік қызмет нәтижесі - көрсетілетін қызметті берушінің уәкілетті лауазымды адамының электрондық цифрлық қолтаңбасымен (бұдан әрі - ЭЦҚ) куәландырылған электрондық құжат нысанындағы аттестаттау туралы куәлікті (бұдан әрі- куәлік) беру.</w:t>
      </w:r>
      <w:r>
        <w:br/>
      </w:r>
      <w:r>
        <w:rPr>
          <w:rFonts w:ascii="Times New Roman"/>
          <w:b w:val="false"/>
          <w:i w:val="false"/>
          <w:color w:val="000000"/>
          <w:sz w:val="28"/>
        </w:rPr>
        <w:t>
      Көрсетілетін қызметті берушіге куәлікті қағаз жеткізгіште алуға өтініш берген жағдайда, аттестаттау туралы куәлік электронды форматта ресімделеді, басып шығарылады, мөрмен расталады және оған көрсетілетін қызметті берушінің басшысы қол қояды.</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7" w:id="1"/>
    <w:p>
      <w:pPr>
        <w:spacing w:after="0"/>
        <w:ind w:left="0"/>
        <w:jc w:val="left"/>
      </w:pPr>
      <w:r>
        <w:rPr>
          <w:rFonts w:ascii="Times New Roman"/>
          <w:b/>
          <w:i w:val="false"/>
          <w:color w:val="000000"/>
        </w:rPr>
        <w:t xml:space="preserve"> 2. Мемлекеттік қызмет көрсету процесінде құрылымдық бөлім қызмет алушыға ұсынады (қызметкерлер) мен көрсетілетін қызметті берушінің іс-қимыл тәртібінің сипаттамасы</w:t>
      </w:r>
    </w:p>
    <w:bookmarkEnd w:id="1"/>
    <w:p>
      <w:pPr>
        <w:spacing w:after="0"/>
        <w:ind w:left="0"/>
        <w:jc w:val="left"/>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көрсетілетін қызметті берушіге Қазақстан Республикасы Үкіметінің 2014 жылғы 6 наурыздағы N 199 қаулысымен бекітілген "Бірегей, элиталық тұқым, бірінші, екінші және үшінші көбейтілген тұқым өндірушілерді және тұқым өткізушілерді аттестаттау"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ұсынуы.</w:t>
      </w:r>
      <w:r>
        <w:br/>
      </w:r>
      <w:r>
        <w:rPr>
          <w:rFonts w:ascii="Times New Roman"/>
          <w:b w:val="false"/>
          <w:i w:val="false"/>
          <w:color w:val="000000"/>
          <w:sz w:val="28"/>
        </w:rPr>
        <w:t>
      6.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көрсетілетін қызметті алушы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құжаттарды қабылдау нөмірі мен күні, сұратылған мемлекеттік көрсетілетін қызмет түрі, қоса берілген құжаттардың саны мен атаулары, мемлекеттік көрсетілетін қызметті алатын күні (уақыты) және құжаттарды беру орны, көрсетілетін қызметті берушінің құжаттарды қабылдаған жауапты лауазымды адамының тегі, аты, әкесінің аты көрсетілген, тиісті құжаттардың қабылданғаны туралы қолхат беріледі және құжаттарды көрсетілетін қызметті берушінің басшысына ұсынады (жиырма минуттан аспайды);</w:t>
      </w:r>
      <w:r>
        <w:br/>
      </w:r>
      <w:r>
        <w:rPr>
          <w:rFonts w:ascii="Times New Roman"/>
          <w:b w:val="false"/>
          <w:i w:val="false"/>
          <w:color w:val="000000"/>
          <w:sz w:val="28"/>
        </w:rPr>
        <w:t>
      3) көрсетілетін қызметті берушінің басшысы құжаттарды қарайды және орындаушыға жолдайды (жиырма минуттан аспайды);</w:t>
      </w:r>
      <w:r>
        <w:br/>
      </w:r>
      <w:r>
        <w:rPr>
          <w:rFonts w:ascii="Times New Roman"/>
          <w:b w:val="false"/>
          <w:i w:val="false"/>
          <w:color w:val="000000"/>
          <w:sz w:val="28"/>
        </w:rPr>
        <w:t>
      4) орындаушы құжаттарды қарайды және облыс әкімдігінің қаулысымен құрылатын сараптамалық комиссияның қарауына (бұдан әрі - комиссия) ұсынады (екі жұмыс күні ішінде);</w:t>
      </w:r>
      <w:r>
        <w:br/>
      </w:r>
      <w:r>
        <w:rPr>
          <w:rFonts w:ascii="Times New Roman"/>
          <w:b w:val="false"/>
          <w:i w:val="false"/>
          <w:color w:val="000000"/>
          <w:sz w:val="28"/>
        </w:rPr>
        <w:t>
      5) комиссия құжаттарды зерттейді, тұқым шаруашылығы егістігіне барып, талаптарға сәйкестік дәрежесін анықтайды, тексеру актісін жасайды және комиссия отырысының хаттамасын көрсетілетін қызметті берушіге жолдайды (бес жұмыс күні ішінде);</w:t>
      </w:r>
      <w:r>
        <w:br/>
      </w:r>
      <w:r>
        <w:rPr>
          <w:rFonts w:ascii="Times New Roman"/>
          <w:b w:val="false"/>
          <w:i w:val="false"/>
          <w:color w:val="000000"/>
          <w:sz w:val="28"/>
        </w:rPr>
        <w:t>
      6) көрсетілетін қызметті беруші комиссияның шешіміне сәйкес бірегей, элиталық тұқым, бірінші, екінші және үшінші көбейтілген тұқым өндіруші және тұқым өткізуші мәртебесін беру (бұдан әрі - мәртебе) жөнінде қаулының қабылдануын қамтамасыз етеді және қаулы көшірмесін орындаушыға жолдайды (он жұмыс күні ішінде);</w:t>
      </w:r>
      <w:r>
        <w:br/>
      </w:r>
      <w:r>
        <w:rPr>
          <w:rFonts w:ascii="Times New Roman"/>
          <w:b w:val="false"/>
          <w:i w:val="false"/>
          <w:color w:val="000000"/>
          <w:sz w:val="28"/>
        </w:rPr>
        <w:t>
      7) орындаушы қаулы негізінде көрсетілетін қызметті алушыны жазбаша түрде мәртебе берілгені жөнінде хабардар етеді, бұйрықтың жобасы мен куәлікті дайындайды және көрсетілетін қызметті берушінің басшысына ұсынады (бір жұмыс күні ішінде);</w:t>
      </w:r>
      <w:r>
        <w:br/>
      </w:r>
      <w:r>
        <w:rPr>
          <w:rFonts w:ascii="Times New Roman"/>
          <w:b w:val="false"/>
          <w:i w:val="false"/>
          <w:color w:val="000000"/>
          <w:sz w:val="28"/>
        </w:rPr>
        <w:t>
      8) көрсетілетін қызметті берушінің басшысы бұйрық пен куәлікке қол қояды және кеңсе қызметкеріне жолдайды (жиырма минуттан аспайды);</w:t>
      </w:r>
      <w:r>
        <w:br/>
      </w:r>
      <w:r>
        <w:rPr>
          <w:rFonts w:ascii="Times New Roman"/>
          <w:b w:val="false"/>
          <w:i w:val="false"/>
          <w:color w:val="000000"/>
          <w:sz w:val="28"/>
        </w:rPr>
        <w:t>
      9) кеңсе қызметкері куәлікті тіркейді және көрсетілетін қызметті алушыға береді (жиырма минуттан аспайды).</w:t>
      </w:r>
      <w:r>
        <w:br/>
      </w:r>
      <w:r>
        <w:rPr>
          <w:rFonts w:ascii="Times New Roman"/>
          <w:b w:val="false"/>
          <w:i w:val="false"/>
          <w:color w:val="000000"/>
          <w:sz w:val="28"/>
        </w:rPr>
        <w:t>
</w:t>
      </w:r>
    </w:p>
    <w:bookmarkStart w:name="z8" w:id="2"/>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тәртібінің сипаттамасы</w:t>
      </w:r>
    </w:p>
    <w:bookmarkEnd w:id="2"/>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орындаушы;</w:t>
      </w:r>
      <w:r>
        <w:br/>
      </w:r>
      <w:r>
        <w:rPr>
          <w:rFonts w:ascii="Times New Roman"/>
          <w:b w:val="false"/>
          <w:i w:val="false"/>
          <w:color w:val="000000"/>
          <w:sz w:val="28"/>
        </w:rPr>
        <w:t xml:space="preserve">
      4) комиссия. </w:t>
      </w:r>
      <w:r>
        <w:br/>
      </w:r>
      <w:r>
        <w:rPr>
          <w:rFonts w:ascii="Times New Roman"/>
          <w:b w:val="false"/>
          <w:i w:val="false"/>
          <w:color w:val="000000"/>
          <w:sz w:val="28"/>
        </w:rPr>
        <w:t xml:space="preserve">
      8. Құрылымдық бөлімшілер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9" w:id="3"/>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3"/>
    <w:p>
      <w:pPr>
        <w:spacing w:after="0"/>
        <w:ind w:left="0"/>
        <w:jc w:val="left"/>
      </w:pPr>
      <w:r>
        <w:rPr>
          <w:rFonts w:ascii="Times New Roman"/>
          <w:b w:val="false"/>
          <w:i w:val="false"/>
          <w:color w:val="000000"/>
          <w:sz w:val="28"/>
        </w:rPr>
        <w:t>      10. Қызметті портал арқылы көрсету кезіндегі көрсетілетін қызметті беруші мен көрсетілетін қызметті алушы әрекеттерінің кезектілігі мен жүгіну тәртібінің сипаттамасы:</w:t>
      </w:r>
      <w:r>
        <w:br/>
      </w:r>
      <w:r>
        <w:rPr>
          <w:rFonts w:ascii="Times New Roman"/>
          <w:b w:val="false"/>
          <w:i w:val="false"/>
          <w:color w:val="000000"/>
          <w:sz w:val="28"/>
        </w:rPr>
        <w:t xml:space="preserve">
      1) көрсетілетін қызметті алушы порталда тіркелуді жүзеге асырады және көрсетілетін қызметті алушының ЭЦҚ-мен куәландырылған өтініш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жолдайды; </w:t>
      </w:r>
      <w:r>
        <w:br/>
      </w:r>
      <w:r>
        <w:rPr>
          <w:rFonts w:ascii="Times New Roman"/>
          <w:b w:val="false"/>
          <w:i w:val="false"/>
          <w:color w:val="000000"/>
          <w:sz w:val="28"/>
        </w:rPr>
        <w:t>
      2) орындаушы электрондық өтініш пен құжаттарды қабылдайды, көрсетілетін қызметті алушының "жеке кабинетіне" құжаттардың қабылданғаны және қызмет нәтижесін алу күні көрсетілген хабарлама жолданады және құжаттарды көрсетілетін қызметті берушінің басшысына ұсынады (жиырма минуттан аспайды);</w:t>
      </w:r>
      <w:r>
        <w:br/>
      </w:r>
      <w:r>
        <w:rPr>
          <w:rFonts w:ascii="Times New Roman"/>
          <w:b w:val="false"/>
          <w:i w:val="false"/>
          <w:color w:val="000000"/>
          <w:sz w:val="28"/>
        </w:rPr>
        <w:t>
      3) электрондық өтініш және құжаттар қабылданғаннан кейін мемлекеттік қызмет көрсету процесіндегі құрылымдық бөлімшелер (қызметкерлер) мен көрсетілетін қызметті берушінің іс-қимылы осы регламенттің 6-тармағының 2-8 тармақшаларына сәйкес жүргізіледі;</w:t>
      </w:r>
      <w:r>
        <w:br/>
      </w:r>
      <w:r>
        <w:rPr>
          <w:rFonts w:ascii="Times New Roman"/>
          <w:b w:val="false"/>
          <w:i w:val="false"/>
          <w:color w:val="000000"/>
          <w:sz w:val="28"/>
        </w:rPr>
        <w:t>
      4) орындаушы мемлекеттік қызмет көрсету нәтижесін тіркейді және көрсетілетін қызметті алушының "жеке кабинетіне" жолдайды (жиырма минуттан аспайды).</w:t>
      </w:r>
      <w:r>
        <w:br/>
      </w: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10" w:id="4"/>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4"/>
    <w:p>
      <w:pPr>
        <w:spacing w:after="0"/>
        <w:ind w:left="0"/>
        <w:jc w:val="left"/>
      </w:pPr>
      <w:r>
        <w:rPr>
          <w:rFonts w:ascii="Times New Roman"/>
          <w:b w:val="false"/>
          <w:i w:val="false"/>
          <w:color w:val="000000"/>
          <w:sz w:val="28"/>
        </w:rPr>
        <w:t>      11. 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12.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13.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8(7242) 605444,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"Бірегей, элиталық тұқым, бірінші, екінші және</w:t>
            </w:r>
            <w:r>
              <w:br/>
            </w:r>
            <w:r>
              <w:rPr>
                <w:rFonts w:ascii="Times New Roman"/>
                <w:b w:val="false"/>
                <w:i w:val="false"/>
                <w:color w:val="000000"/>
                <w:sz w:val="20"/>
              </w:rPr>
              <w:t>үшінші көбейтілген тұқым өндірушілерді және</w:t>
            </w:r>
            <w:r>
              <w:br/>
            </w:r>
            <w:r>
              <w:rPr>
                <w:rFonts w:ascii="Times New Roman"/>
                <w:b w:val="false"/>
                <w:i w:val="false"/>
                <w:color w:val="000000"/>
                <w:sz w:val="20"/>
              </w:rPr>
              <w:t>тұқым өткізушілерді аттестаттау"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11" w:id="5"/>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5"/>
        <w:gridCol w:w="1993"/>
        <w:gridCol w:w="1683"/>
        <w:gridCol w:w="1057"/>
        <w:gridCol w:w="903"/>
        <w:gridCol w:w="1683"/>
        <w:gridCol w:w="1527"/>
        <w:gridCol w:w="903"/>
        <w:gridCol w:w="1058"/>
        <w:gridCol w:w="1058"/>
      </w:tblGrid>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Орындаушы </w:t>
            </w:r>
            <w:r>
              <w:br/>
            </w:r>
            <w:r>
              <w:rPr>
                <w:rFonts w:ascii="Times New Roman"/>
                <w:b w:val="false"/>
                <w:i w:val="false"/>
                <w:color w:val="000000"/>
                <w:sz w:val="20"/>
              </w:rPr>
              <w:t>
</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Комиссия</w:t>
            </w: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w:t>
            </w: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тіркейді және көрсетілетін қызметті алушыға құжаттардың қабылданғаны жөнінде қолхат береді </w:t>
            </w: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қарайды </w:t>
            </w: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қарайды, тұқым шаруашылығы егістігіне барады және тексеру актісін жасайды </w:t>
            </w: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комиссия шешімінің негізінде мәртебе беру жөнінде қаулының қабылдануын қамтамасыз етеді </w:t>
            </w: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бұйрықтың жобасы мен куәлікті дайындайды </w:t>
            </w: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бұйрық пен, куәлікке қол қояды </w:t>
            </w: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куәлікті тіркейді</w:t>
            </w:r>
            <w:r>
              <w:br/>
            </w:r>
            <w:r>
              <w:rPr>
                <w:rFonts w:ascii="Times New Roman"/>
                <w:b w:val="false"/>
                <w:i w:val="false"/>
                <w:color w:val="000000"/>
                <w:sz w:val="20"/>
              </w:rPr>
              <w:t>
</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орындаушыға жолдайды </w:t>
            </w: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комиссияның қарауына ұсынады</w:t>
            </w:r>
            <w:r>
              <w:br/>
            </w:r>
            <w:r>
              <w:rPr>
                <w:rFonts w:ascii="Times New Roman"/>
                <w:b w:val="false"/>
                <w:i w:val="false"/>
                <w:color w:val="000000"/>
                <w:sz w:val="20"/>
              </w:rPr>
              <w:t>
</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берушіге комиссия отырысының хаттамасын жолдайды </w:t>
            </w: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қаулының жобасын орындаушыға жолдайды</w:t>
            </w: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басшысына жолдайды</w:t>
            </w: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кеңсе қызметкеріне жолдайды</w:t>
            </w: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куәлікті көрсетілетін қызметті алушыға береді</w:t>
            </w:r>
            <w:r>
              <w:br/>
            </w:r>
            <w:r>
              <w:rPr>
                <w:rFonts w:ascii="Times New Roman"/>
                <w:b w:val="false"/>
                <w:i w:val="false"/>
                <w:color w:val="000000"/>
                <w:sz w:val="20"/>
              </w:rPr>
              <w:t>
</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 ішінде</w:t>
            </w:r>
            <w:r>
              <w:br/>
            </w:r>
            <w:r>
              <w:rPr>
                <w:rFonts w:ascii="Times New Roman"/>
                <w:b w:val="false"/>
                <w:i w:val="false"/>
                <w:color w:val="000000"/>
                <w:sz w:val="20"/>
              </w:rPr>
              <w:t>
</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жұмыс күні ішінде</w:t>
            </w: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жұмыс күні ішінде</w:t>
            </w: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"Бірегей, элиталық тұқым, бірінші, екінші және</w:t>
            </w:r>
            <w:r>
              <w:br/>
            </w:r>
            <w:r>
              <w:rPr>
                <w:rFonts w:ascii="Times New Roman"/>
                <w:b w:val="false"/>
                <w:i w:val="false"/>
                <w:color w:val="000000"/>
                <w:sz w:val="20"/>
              </w:rPr>
              <w:t>үшінші көбейтілген тұқым өндірушілерді және</w:t>
            </w:r>
            <w:r>
              <w:br/>
            </w:r>
            <w:r>
              <w:rPr>
                <w:rFonts w:ascii="Times New Roman"/>
                <w:b w:val="false"/>
                <w:i w:val="false"/>
                <w:color w:val="000000"/>
                <w:sz w:val="20"/>
              </w:rPr>
              <w:t>тұқым өткізушілерді аттестаттау"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12" w:id="6"/>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w:t>
      </w:r>
    </w:p>
    <w:bookmarkEnd w:id="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"Бірегей, элиталық тұқым, бірінші, екінші және</w:t>
            </w:r>
            <w:r>
              <w:br/>
            </w:r>
            <w:r>
              <w:rPr>
                <w:rFonts w:ascii="Times New Roman"/>
                <w:b w:val="false"/>
                <w:i w:val="false"/>
                <w:color w:val="000000"/>
                <w:sz w:val="20"/>
              </w:rPr>
              <w:t>үшінші көбейтілген тұқым өндірушілерді және</w:t>
            </w:r>
            <w:r>
              <w:br/>
            </w:r>
            <w:r>
              <w:rPr>
                <w:rFonts w:ascii="Times New Roman"/>
                <w:b w:val="false"/>
                <w:i w:val="false"/>
                <w:color w:val="000000"/>
                <w:sz w:val="20"/>
              </w:rPr>
              <w:t>тұқым өткізушілерді аттестаттау"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13" w:id="7"/>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32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32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header.xml" Type="http://schemas.openxmlformats.org/officeDocument/2006/relationships/header" Id="rId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