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c0d5c" w14:textId="8fc0d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 аудандық мәслихаттың 2013 жылғы 25 желтоқсандағы № 140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2014 жылғы 12 тамыздағы № 207 шешімі. Қызылорда облысының Әділет департаментінде 2014 жылғы 19 тамызда № 4751 болып тіркелді.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Қармақшы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"2014-2016 жылдарға арналған аудандық бюджет туралы" Қармақшы аудандық мәслихатының 2013 жылғы 25 желтоқсандағы кезекті 24-сессиясының </w:t>
      </w:r>
      <w:r>
        <w:rPr>
          <w:rFonts w:ascii="Times New Roman"/>
          <w:b w:val="false"/>
          <w:i w:val="false"/>
          <w:color w:val="000000"/>
          <w:sz w:val="28"/>
        </w:rPr>
        <w:t>№ 140</w:t>
      </w:r>
      <w:r>
        <w:rPr>
          <w:rFonts w:ascii="Times New Roman"/>
          <w:b w:val="false"/>
          <w:i w:val="false"/>
          <w:color w:val="000000"/>
          <w:sz w:val="28"/>
        </w:rPr>
        <w:t xml:space="preserve"> шешіміне (нормативтік құқықтық актілердің мемлекеттік тіркеу тізілімінде 4574 нөмірімен тіркелген, аудандық "Қармақшы таңы" газетінің 2014 жылғы 18 қаңтарда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"2014-2016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ларға</w:t>
      </w:r>
      <w:r>
        <w:rPr>
          <w:rFonts w:ascii="Times New Roman"/>
          <w:b w:val="false"/>
          <w:i w:val="false"/>
          <w:color w:val="000000"/>
          <w:sz w:val="28"/>
        </w:rPr>
        <w:t xml:space="preserve"> сәйкес, оның ішінде 2014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1) кірістер – 8 028 640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1 014 994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4 428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8 500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7 000 718 мың теңге;</w:t>
      </w:r>
      <w:r>
        <w:br/>
      </w:r>
      <w:r>
        <w:rPr>
          <w:rFonts w:ascii="Times New Roman"/>
          <w:b w:val="false"/>
          <w:i w:val="false"/>
          <w:color w:val="000000"/>
          <w:sz w:val="28"/>
        </w:rPr>
        <w:t>
      </w:t>
      </w:r>
      <w:r>
        <w:rPr>
          <w:rFonts w:ascii="Times New Roman"/>
          <w:b w:val="false"/>
          <w:i w:val="false"/>
          <w:color w:val="000000"/>
          <w:sz w:val="28"/>
        </w:rPr>
        <w:t>2) шығындар – 7 963 225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170 095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194 746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24 651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142 799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142 799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w:t>
      </w:r>
      <w:r>
        <w:br/>
      </w:r>
      <w:r>
        <w:rPr>
          <w:rFonts w:ascii="Times New Roman"/>
          <w:b w:val="false"/>
          <w:i w:val="false"/>
          <w:color w:val="000000"/>
          <w:sz w:val="28"/>
        </w:rPr>
        <w:t>
      </w:t>
      </w:r>
      <w:r>
        <w:rPr>
          <w:rFonts w:ascii="Times New Roman"/>
          <w:b w:val="false"/>
          <w:i w:val="false"/>
          <w:color w:val="000000"/>
          <w:sz w:val="28"/>
        </w:rPr>
        <w:t>5) бюджет тапшылығы (профициті) – -247 479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247 479 мың теңге; қарыздар түсімі – 194 737 мың теңге;</w:t>
      </w:r>
      <w:r>
        <w:br/>
      </w:r>
      <w:r>
        <w:rPr>
          <w:rFonts w:ascii="Times New Roman"/>
          <w:b w:val="false"/>
          <w:i w:val="false"/>
          <w:color w:val="000000"/>
          <w:sz w:val="28"/>
        </w:rPr>
        <w:t>
      </w:t>
      </w:r>
      <w:r>
        <w:rPr>
          <w:rFonts w:ascii="Times New Roman"/>
          <w:b w:val="false"/>
          <w:i w:val="false"/>
          <w:color w:val="000000"/>
          <w:sz w:val="28"/>
        </w:rPr>
        <w:t>қарыздарды өтеу – 24 651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77 393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1) тармақшасы жаңа редакцияда жазылсын:</w:t>
      </w:r>
      <w:r>
        <w:br/>
      </w:r>
      <w:r>
        <w:rPr>
          <w:rFonts w:ascii="Times New Roman"/>
          <w:b w:val="false"/>
          <w:i w:val="false"/>
          <w:color w:val="000000"/>
          <w:sz w:val="28"/>
        </w:rPr>
        <w:t>
      </w:t>
      </w:r>
      <w:r>
        <w:rPr>
          <w:rFonts w:ascii="Times New Roman"/>
          <w:b w:val="false"/>
          <w:i w:val="false"/>
          <w:color w:val="000000"/>
          <w:sz w:val="28"/>
        </w:rPr>
        <w:t>"1) Ұлы Отан соғысының қатысушылары мен мүгедектеріне, Ұлы Отан соғысында қаза тапқан жауынгерлердің екінші рет некеге тұрмаған жесірлеріне, екінші дүние жүзілік соғыс кезінде фашистердің құрған концлагерлердің жасы кәмелетке толмаған бұрынғы тұтқындарына, Ұлы Отан соғысы жылдарында тылдағы жанқиярлық еңбегі мен мінсіз әскери қызметі үшін бұрынғы КСРО Одағының ордендерімен және медальдарымен марапатталған адамдарға сауықтыруға біржолғы материалдық көмекке – 189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w:t>
      </w:r>
      <w:r>
        <w:rPr>
          <w:rFonts w:ascii="Times New Roman"/>
          <w:b w:val="false"/>
          <w:i w:val="false"/>
          <w:color w:val="000000"/>
          <w:sz w:val="28"/>
        </w:rPr>
        <w:t>ақтың</w:t>
      </w:r>
      <w:r>
        <w:rPr>
          <w:rFonts w:ascii="Times New Roman"/>
          <w:b w:val="false"/>
          <w:i w:val="false"/>
          <w:color w:val="000000"/>
          <w:sz w:val="28"/>
        </w:rPr>
        <w:t xml:space="preserve"> 3) тармақшасы жаңа редакцияда жазылсын:</w:t>
      </w:r>
      <w:r>
        <w:br/>
      </w:r>
      <w:r>
        <w:rPr>
          <w:rFonts w:ascii="Times New Roman"/>
          <w:b w:val="false"/>
          <w:i w:val="false"/>
          <w:color w:val="000000"/>
          <w:sz w:val="28"/>
        </w:rPr>
        <w:t>
      </w:t>
      </w:r>
      <w:r>
        <w:rPr>
          <w:rFonts w:ascii="Times New Roman"/>
          <w:b w:val="false"/>
          <w:i w:val="false"/>
          <w:color w:val="000000"/>
          <w:sz w:val="28"/>
        </w:rPr>
        <w:t>"3) білім беру ұйымдарын материалдық-техникалық жарақтандыруға – 42 853 мың теңге, оның ішінде мектепке дейінгі ұйымдарға "Монтессори" кабинет жабдықтарын сатып алуға – 11 816 мың теңге, жалпы білім беретін мектептерге "Эрисман" парталарын сатып алуға – 31 037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11) - 12)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"11) елді мекендерді абаттандыруға – 292 590 мың теңге;</w:t>
      </w:r>
      <w:r>
        <w:br/>
      </w:r>
      <w:r>
        <w:rPr>
          <w:rFonts w:ascii="Times New Roman"/>
          <w:b w:val="false"/>
          <w:i w:val="false"/>
          <w:color w:val="000000"/>
          <w:sz w:val="28"/>
        </w:rPr>
        <w:t>
      </w:t>
      </w:r>
      <w:r>
        <w:rPr>
          <w:rFonts w:ascii="Times New Roman"/>
          <w:b w:val="false"/>
          <w:i w:val="false"/>
          <w:color w:val="000000"/>
          <w:sz w:val="28"/>
        </w:rPr>
        <w:t>12) ветеринариялық ұйымдардың материалдық-техникалық базасын нығайтуға – 28 595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14) тармақшасы жаңа редакцияда жазылсын:</w:t>
      </w:r>
      <w:r>
        <w:br/>
      </w:r>
      <w:r>
        <w:rPr>
          <w:rFonts w:ascii="Times New Roman"/>
          <w:b w:val="false"/>
          <w:i w:val="false"/>
          <w:color w:val="000000"/>
          <w:sz w:val="28"/>
        </w:rPr>
        <w:t>
      </w:t>
      </w:r>
      <w:r>
        <w:rPr>
          <w:rFonts w:ascii="Times New Roman"/>
          <w:b w:val="false"/>
          <w:i w:val="false"/>
          <w:color w:val="000000"/>
          <w:sz w:val="28"/>
        </w:rPr>
        <w:t>"14) мектеп оқушыларына электрондық білім беру жүйесін енгізуге – 5 739 мың теңге.";</w:t>
      </w:r>
      <w:r>
        <w:br/>
      </w:r>
      <w:r>
        <w:rPr>
          <w:rFonts w:ascii="Times New Roman"/>
          <w:b w:val="false"/>
          <w:i w:val="false"/>
          <w:color w:val="000000"/>
          <w:sz w:val="28"/>
        </w:rPr>
        <w:t>
      </w:t>
      </w:r>
      <w:r>
        <w:rPr>
          <w:rFonts w:ascii="Times New Roman"/>
          <w:b w:val="false"/>
          <w:i w:val="false"/>
          <w:color w:val="000000"/>
          <w:sz w:val="28"/>
          <w:u w:val="single"/>
        </w:rPr>
        <w:t>4-тармақ</w:t>
      </w:r>
      <w:r>
        <w:rPr>
          <w:rFonts w:ascii="Times New Roman"/>
          <w:b w:val="false"/>
          <w:i w:val="false"/>
          <w:color w:val="000000"/>
          <w:sz w:val="28"/>
        </w:rPr>
        <w:t xml:space="preserve"> мынадай мазмұндағы 15) тармақшамен толықтырылсын:</w:t>
      </w:r>
      <w:r>
        <w:br/>
      </w:r>
      <w:r>
        <w:rPr>
          <w:rFonts w:ascii="Times New Roman"/>
          <w:b w:val="false"/>
          <w:i w:val="false"/>
          <w:color w:val="000000"/>
          <w:sz w:val="28"/>
        </w:rPr>
        <w:t>
      </w:t>
      </w:r>
      <w:r>
        <w:rPr>
          <w:rFonts w:ascii="Times New Roman"/>
          <w:b w:val="false"/>
          <w:i w:val="false"/>
          <w:color w:val="000000"/>
          <w:sz w:val="28"/>
        </w:rPr>
        <w:t>"15) мектептерге қазіргі заман талабына сай жоғарғы сападағы ауыз су тазарту қондырғысын орнатуға – 13 452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7) тармақшасы жаңа редакцияда жазылсын:</w:t>
      </w:r>
      <w:r>
        <w:br/>
      </w:r>
      <w:r>
        <w:rPr>
          <w:rFonts w:ascii="Times New Roman"/>
          <w:b w:val="false"/>
          <w:i w:val="false"/>
          <w:color w:val="000000"/>
          <w:sz w:val="28"/>
        </w:rPr>
        <w:t>
      </w:t>
      </w:r>
      <w:r>
        <w:rPr>
          <w:rFonts w:ascii="Times New Roman"/>
          <w:b w:val="false"/>
          <w:i w:val="false"/>
          <w:color w:val="000000"/>
          <w:sz w:val="28"/>
        </w:rPr>
        <w:t>"7)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 144 044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16) тармақшамен толықтырылсын:</w:t>
      </w:r>
      <w:r>
        <w:br/>
      </w:r>
      <w:r>
        <w:rPr>
          <w:rFonts w:ascii="Times New Roman"/>
          <w:b w:val="false"/>
          <w:i w:val="false"/>
          <w:color w:val="000000"/>
          <w:sz w:val="28"/>
        </w:rPr>
        <w:t>
      </w:t>
      </w:r>
      <w:r>
        <w:rPr>
          <w:rFonts w:ascii="Times New Roman"/>
          <w:b w:val="false"/>
          <w:i w:val="false"/>
          <w:color w:val="000000"/>
          <w:sz w:val="28"/>
        </w:rPr>
        <w:t>"16) мал қорымдарының құрылысы – 129 441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w:t>
      </w:r>
      <w:r>
        <w:rPr>
          <w:rFonts w:ascii="Times New Roman"/>
          <w:b w:val="false"/>
          <w:i w:val="false"/>
          <w:color w:val="000000"/>
          <w:sz w:val="28"/>
        </w:rPr>
        <w:t xml:space="preserve"> және </w:t>
      </w:r>
      <w:r>
        <w:rPr>
          <w:rFonts w:ascii="Times New Roman"/>
          <w:b w:val="false"/>
          <w:i w:val="false"/>
          <w:color w:val="000000"/>
          <w:sz w:val="28"/>
        </w:rPr>
        <w:t>8-2 тармақтар</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"8-1. Республикалық бюджет қаржысы есебінен ауылдық елді мекендердегі мамандарды әлеуметтік қолдау шараларын іске асыруға берілген бюджеттік кредиттер бойынша сыйақы төлеуге 25 мың теңге қаралғаны ескерілсін.</w:t>
      </w:r>
      <w:r>
        <w:br/>
      </w:r>
      <w:r>
        <w:rPr>
          <w:rFonts w:ascii="Times New Roman"/>
          <w:b w:val="false"/>
          <w:i w:val="false"/>
          <w:color w:val="000000"/>
          <w:sz w:val="28"/>
        </w:rPr>
        <w:t>
      </w:t>
      </w:r>
      <w:r>
        <w:rPr>
          <w:rFonts w:ascii="Times New Roman"/>
          <w:b w:val="false"/>
          <w:i w:val="false"/>
          <w:color w:val="000000"/>
          <w:sz w:val="28"/>
        </w:rPr>
        <w:t>8-2. 2014 жылға жеке тұлғаларға жергілікті бюджеттен республикалық бюджеттің қаржысы есебінен ауылдық елді мекендердегі мамандарды әлеуметтік қолдау шараларын іске асыру үшін берілген бюджеттік кредиттердің өтеуі 24 651 мың теңге көлемінде белгіленсін.";</w:t>
      </w:r>
      <w:r>
        <w:br/>
      </w:r>
      <w:r>
        <w:rPr>
          <w:rFonts w:ascii="Times New Roman"/>
          <w:b w:val="false"/>
          <w:i w:val="false"/>
          <w:color w:val="000000"/>
          <w:sz w:val="28"/>
        </w:rPr>
        <w:t>
      </w:t>
      </w:r>
      <w:r>
        <w:rPr>
          <w:rFonts w:ascii="Times New Roman"/>
          <w:b w:val="false"/>
          <w:i w:val="false"/>
          <w:color w:val="000000"/>
          <w:sz w:val="28"/>
        </w:rPr>
        <w:t>"2014-2016 жылдарға арналған аудандық бюджет туралы" Қармақшы аудандық мәслихатының 2013 жылғы 25 желтоқсандағы кезекті 24-сессиясының № 140 шешімінің</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жазылсын.</w:t>
      </w:r>
      <w:r>
        <w:br/>
      </w:r>
      <w:r>
        <w:rPr>
          <w:rFonts w:ascii="Times New Roman"/>
          <w:b w:val="false"/>
          <w:i w:val="false"/>
          <w:color w:val="000000"/>
          <w:sz w:val="28"/>
        </w:rPr>
        <w:t xml:space="preserve">
      2. </w:t>
      </w:r>
      <w:r>
        <w:rPr>
          <w:rFonts w:ascii="Times New Roman"/>
          <w:b w:val="false"/>
          <w:i w:val="false"/>
          <w:color w:val="000000"/>
          <w:sz w:val="28"/>
        </w:rPr>
        <w:t>Осы шешім алғашқы ресми жарияланған күнінен бастап қолданысқа енгізіледі және 2014 жылдың 1 қаңтарынан бастап туындаған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Қармақшы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кезектен тыс</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31-</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Жолымбетов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Қармақшы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Наятұлы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"12"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кезектен тыс 31-сессиясының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207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2013 жылғы "25"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кезекті 24-сессиясының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140 шешіміне 1-қосымша</w:t>
            </w:r>
          </w:p>
        </w:tc>
      </w:tr>
    </w:tbl>
    <w:bookmarkStart w:name="z10" w:id="0"/>
    <w:p>
      <w:pPr>
        <w:spacing w:after="0"/>
        <w:ind w:left="0"/>
        <w:jc w:val="left"/>
      </w:pPr>
      <w:r>
        <w:rPr>
          <w:rFonts w:ascii="Times New Roman"/>
          <w:b/>
          <w:i w:val="false"/>
          <w:color w:val="000000"/>
        </w:rPr>
        <w:t xml:space="preserve"> 2014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035"/>
        <w:gridCol w:w="1035"/>
        <w:gridCol w:w="7246"/>
        <w:gridCol w:w="2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8028640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1014994</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376489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376489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236969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236969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370437</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276935</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88120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7132</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2568</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кәсіби қызметті жүргiзгенi үшін алынатын алымдар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8912</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8912</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4428</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7000718</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7000718</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7000718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7963225</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395105</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19142</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18007</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1135</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93019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90098</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227953</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219632</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25227</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21431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мүлiктi бағалауды жүргiзу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меншiкке түскен мүлiктi есепке алу, сақтау, бағалау және сату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20572</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17442</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9192</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9192</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4219855</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321060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273794</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2412</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44854</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3839336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19222</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2735873</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23416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106797</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341107</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11145</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102082</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498194</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59459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59459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464522</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12773</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6024</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6749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450572</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41042</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20216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108931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72695</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34761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90155</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42192</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2238</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1651366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512855</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21246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476843</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324192</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217456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11446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11446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802873</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87816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Инженерлiк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32304</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194862</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480850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қызметтік тұрғын үй салуға және (немесе) сатып алуға, инженерлік-коммуникациялық инфрақұрылымды дамытуға және (немесе) сатып алуға және жастарға арналған жатақханаларды салуға, сатып алуға, салып бітіру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414193</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55967</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55967</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246955</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182547</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iстеуi</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48153</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30509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18635</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3674</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60127</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6692</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51886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20635</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20635</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292944</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39931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24361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18185</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10294</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аймақтарға бөлу жөніндегі жұмыстарды ұйымдастыру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129441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129441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105387</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9638</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1848</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5568</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жүргізу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55258</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28595</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38106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15228</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15228</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22878</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11236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11642</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365024</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364903</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30938</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Елді-мекендердің көшелерін күрделі және орташа жөндеу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329465</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93024</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46866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"Өңiрлердi дамыту" Бағдарламасы шеңберiнде өңiрлердi экономикалық дамытуға жәрдемдесу бойынша шараларды iске асыру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46866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жергiлiктi атқарушы органының резервi</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13140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12839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22929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22929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8463</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170095</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194746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194746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194746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194746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24651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24651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24651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142799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142799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142799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142799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134700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-247479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247479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194737</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194737</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194737</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24651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24651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24651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77393</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77393</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77393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"12" тамыздағы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кезектен тыс 31-сессиясының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207 шешіміне 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2013 жылғы "25"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кезекті 24-сессиясының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140 шешіміне 4-қосымша</w:t>
            </w:r>
          </w:p>
        </w:tc>
      </w:tr>
    </w:tbl>
    <w:bookmarkStart w:name="z11" w:id="1"/>
    <w:p>
      <w:pPr>
        <w:spacing w:after="0"/>
        <w:ind w:left="0"/>
        <w:jc w:val="left"/>
      </w:pPr>
      <w:r>
        <w:rPr>
          <w:rFonts w:ascii="Times New Roman"/>
          <w:b/>
          <w:i w:val="false"/>
          <w:color w:val="000000"/>
        </w:rPr>
        <w:t xml:space="preserve"> 2014 жылға арналған аудандық бюджеттің бюджеттік инвестицияларды жүзеге асыруға бағытталған бағдарламаларының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035"/>
        <w:gridCol w:w="1035"/>
        <w:gridCol w:w="7246"/>
        <w:gridCol w:w="2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1381855</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9192</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9192</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9192</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59459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59459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59459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1020329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217456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217456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802873</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87816</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Инженерлiк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32304</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194862</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480850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қызметтік тұрғын үй салуға және (немесе) сатып алуға, инженерлік-коммуникациялық инфрақұрылымды дамытуға және (немесе) сатып алуға және жастарға арналған жатақханаларды салуға, сатып алуға, салып бітіру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20635</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20635</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20635</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129441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129441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129441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142799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142799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8099</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"12" тамыздағы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кезектен тыс 31-сессиясының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207 шешіміне 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2013 жылғы "25"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кезекті 24-сессиясының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140 шешіміне 6-қосымша</w:t>
            </w:r>
          </w:p>
        </w:tc>
      </w:tr>
    </w:tbl>
    <w:bookmarkStart w:name="z12" w:id="2"/>
    <w:p>
      <w:pPr>
        <w:spacing w:after="0"/>
        <w:ind w:left="0"/>
        <w:jc w:val="left"/>
      </w:pPr>
      <w:r>
        <w:rPr>
          <w:rFonts w:ascii="Times New Roman"/>
          <w:b/>
          <w:i w:val="false"/>
          <w:color w:val="000000"/>
        </w:rPr>
        <w:t xml:space="preserve"> Кент, ауылдық округ әкімі аппараттарының 2014 жылға арналған бюджеттік бағдарламаларының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1397"/>
        <w:gridCol w:w="1397"/>
        <w:gridCol w:w="1397"/>
        <w:gridCol w:w="4082"/>
        <w:gridCol w:w="30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Кіші 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1177771</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227953</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227953</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219632</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2889</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216743</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46891</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20442</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11879</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10590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13940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12584</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9865</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10611</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12146</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15875</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8321</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1981</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2342</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1836</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2162</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321060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321060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273794</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12613</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5269</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1029</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1285</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261181</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91759</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13044</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7359</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5488</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6238</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10201</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5834</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7024</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7931</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8348</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6921</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4743</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6580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79711</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2412</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2292</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44854</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44854</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5639</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25956</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13259</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12773</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12773</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6024</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5593</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5593</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6749</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3441</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512855</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512855</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21246</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21246</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9953</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14766</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14766</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2844</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476843</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476843</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131681</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125751</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16554</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14555</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12179</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17059</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17059</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10633</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2555</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37721</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40424</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50024</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55967</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55967</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55967</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2205</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53762</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5856</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3864</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2167</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2399</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4827</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2948</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6823</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6872</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2023</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2218</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2194</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6791</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46866</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46866</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46866</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24203</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10470</w:t>
            </w: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12193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