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0cab" w14:textId="21e0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Жосалы кентіндегі "1 мамыр көшесін Аяған Бохановтың есімімен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Жосалы кенті әкімінің 2014 жылғы 15 желтоқсандағы № 297 шешімі. Қызылорда облысының Әділет департаментінде 2015 жылғы 15 қаңтарда № 4841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Республикасының әкімшілік-аумақтық құрылысы туралы»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2014 жылғы 14 тамыздағы № 7 қорытындысына сәйкес Жосалы кентінің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Жосалы кентіндегі «1 мамыр» көшесінің атауы Аяған Боханов есімімен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Жосалы кенті әкімінің орынбасары Ш.Сыдықовқа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Жосалы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