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d867" w14:textId="91bd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қаржы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әкiмдiгiнiң 2014 жылғы 23 қыркүйектегі № 362 қаулысы. Қызылорда облысының Әдiлет департаментiнде 2014 жылғы 24 қазанда № 4778 болып тiркелдi. Күші жойылды - Қызылорда облысы Жалағаш ауданы әкімдігінің 2016 жылғы 11 мамырдағы № 95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11.05.2016 </w:t>
      </w:r>
      <w:r>
        <w:rPr>
          <w:rFonts w:ascii="Times New Roman"/>
          <w:b w:val="false"/>
          <w:i w:val="false"/>
          <w:color w:val="ff0000"/>
          <w:sz w:val="28"/>
        </w:rPr>
        <w:t>№ 95</w:t>
      </w:r>
      <w:r>
        <w:rPr>
          <w:rFonts w:ascii="Times New Roman"/>
          <w:b w:val="false"/>
          <w:i w:val="false"/>
          <w:color w:val="ff0000"/>
          <w:sz w:val="28"/>
        </w:rPr>
        <w:t xml:space="preserve"> қаулысымен (14.05.2016 бастап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 xml:space="preserve"> 8) тармақшасына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“Жалағаш аудандық қаржы бөлімі” коммуналдық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бақылауды өзіме қалдырамын.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Ө.Елеусінов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2014 жылғы 23 қыркүйектегі</w:t>
            </w:r>
            <w:r>
              <w:br/>
            </w:r>
            <w:r>
              <w:rPr>
                <w:rFonts w:ascii="Times New Roman"/>
                <w:b w:val="false"/>
                <w:i w:val="false"/>
                <w:color w:val="000000"/>
                <w:sz w:val="20"/>
              </w:rPr>
              <w:t>№ 362 қаулысымен 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“Жалағаш аудандық қаржы бөлімі” коммуналдық мемлекеттік мекемесінің</w:t>
      </w:r>
      <w:r>
        <w:rPr>
          <w:rFonts w:ascii="Times New Roman"/>
          <w:b/>
          <w:i w:val="false"/>
          <w:color w:val="000000"/>
        </w:rPr>
        <w:t xml:space="preserve"> Ережесі</w:t>
      </w:r>
    </w:p>
    <w:bookmarkEnd w:id="0"/>
    <w:bookmarkStart w:name="z8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“Жалағаш аудандық қаржы бөлімі” коммуналдық мемлекеттік мекемесі, бюджетті атқару, жергілікті бюджеттің атқарылуы бойынша бухгалтерлік есепке алуды, бюджеттік есепке алу мен бюджеттік есептілікті жүргізу, коммуналдық мүлікті басқару, мемлекеттің коммуналдық мүлікке құқығын іске асыру және жекешелендіру саласындағы жұмыстарды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“Жалағаш аудандық қаржы бөлімі”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“Жалағаш аудандық қаржы бөлімі”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“Жалағаш аудандық қаржы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“Жалағаш аудандық қаржы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“Жалағаш аудандық қаржы бөлімі” коммуналдық мемлекеттік мекемесі өз құзыретінің мәселелері бойынша заңнамада белгіленген тәртіппен “Жалағаш аудандық қаржы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“Жалағаш аудандық қаржы бөлімі” коммуналдық мемлекеттік мекемесінің құрылтайшысы Жалағаш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“Жалағаш аудандық қаржы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 120200, Қазақстан Республикасы, Қызылорда облысы, Жалағаш ауданы, Жалағаш кенті, Төле би көшесі № 3 А.</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органның толық атауы: “Жалағаш аудандық қаржы бөлімі”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10. “Жалағаш аудандық қаржы бөлімі” коммуналдық мемлекеттік мекемесінің жұмыс кестесі: сенбі және жексенбі, заңнама актілерімен белгіленген басқа демалыс және мереке күндерінен басқа демалыс және мереке күндерінен бөлек, күн сайын дүйсенбіден бастап жұманы қоса алғанда,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10-тармақ жаңа редакцияда - Қызылорда облысы Жалағаш ауданы әкімдігінің 19.01.2016 </w:t>
      </w:r>
      <w:r>
        <w:rPr>
          <w:rFonts w:ascii="Times New Roman"/>
          <w:b w:val="false"/>
          <w:i w:val="false"/>
          <w:color w:val="ff0000"/>
          <w:sz w:val="28"/>
        </w:rPr>
        <w:t>№ 6</w:t>
      </w:r>
      <w:r>
        <w:rPr>
          <w:rFonts w:ascii="Times New Roman"/>
          <w:b w:val="false"/>
          <w:i w:val="false"/>
          <w:color w:val="ff0000"/>
          <w:sz w:val="28"/>
        </w:rPr>
        <w:t xml:space="preserve"> қаулысымен (алғашқы ресми жарияланған күнінен бастап қолданысқа енгiзiледi).</w:t>
      </w:r>
      <w:r>
        <w:br/>
      </w:r>
      <w:r>
        <w:rPr>
          <w:rFonts w:ascii="Times New Roman"/>
          <w:b w:val="false"/>
          <w:i w:val="false"/>
          <w:color w:val="000000"/>
          <w:sz w:val="28"/>
        </w:rPr>
        <w:t xml:space="preserve">
      11. </w:t>
      </w:r>
      <w:r>
        <w:rPr>
          <w:rFonts w:ascii="Times New Roman"/>
          <w:b w:val="false"/>
          <w:i w:val="false"/>
          <w:color w:val="000000"/>
          <w:sz w:val="28"/>
        </w:rPr>
        <w:t>Осы Ереже “Жалағаш аудандық қаржы бөлімі”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“Жалағаш аудандық қаржы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“Жалағаш аудандық қаржы бөлімі” коммуналдық мемлекеттік мекемесіне кәсіпкерлік субъектілерімен “Жалағаш аудандық қаржы бөлімі” коммуналдық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w:t>
      </w:r>
      <w:r>
        <w:rPr>
          <w:rFonts w:ascii="Times New Roman"/>
          <w:b/>
          <w:i w:val="false"/>
          <w:color w:val="000000"/>
        </w:rPr>
        <w:t xml:space="preserve">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“Жалағаш аудандық қаржы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 бюджетінің атқарылуын талдау және ауданның коммуналдық меншігін басқару саласындағы мемлекеттік саясатты іске асыру жөніндегі қызметтер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ауданның әлеуметтік-экономикалық дамуының стратегиялық мақсаттарын және басымдықтарын, негізгі бағыттарын қалыптастыру және оның атқару процесін жетілдіру;</w:t>
      </w:r>
      <w:r>
        <w:br/>
      </w:r>
      <w:r>
        <w:rPr>
          <w:rFonts w:ascii="Times New Roman"/>
          <w:b w:val="false"/>
          <w:i w:val="false"/>
          <w:color w:val="000000"/>
          <w:sz w:val="28"/>
        </w:rPr>
        <w:t xml:space="preserve">
      2) </w:t>
      </w:r>
      <w:r>
        <w:rPr>
          <w:rFonts w:ascii="Times New Roman"/>
          <w:b w:val="false"/>
          <w:i w:val="false"/>
          <w:color w:val="000000"/>
          <w:sz w:val="28"/>
        </w:rPr>
        <w:t>аудан бюджетін қалыптастыру және оның атқару процесін жетілдіру;</w:t>
      </w:r>
      <w:r>
        <w:br/>
      </w:r>
      <w:r>
        <w:rPr>
          <w:rFonts w:ascii="Times New Roman"/>
          <w:b w:val="false"/>
          <w:i w:val="false"/>
          <w:color w:val="000000"/>
          <w:sz w:val="28"/>
        </w:rPr>
        <w:t xml:space="preserve">
      3) </w:t>
      </w:r>
      <w:r>
        <w:rPr>
          <w:rFonts w:ascii="Times New Roman"/>
          <w:b w:val="false"/>
          <w:i w:val="false"/>
          <w:color w:val="000000"/>
          <w:sz w:val="28"/>
        </w:rPr>
        <w:t>аудан көлеміндегі коммуналдық меншікті басқару, мемлекеттік сатып алу мониторингін жүргізу және есебін алу.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мемлекеттік қаржыны және коммуналдық меншікті басқару саласында мемлекеттік саясаттың мақсаттары мен басымдықтарын айқындауға қатысу;</w:t>
      </w:r>
      <w:r>
        <w:br/>
      </w:r>
      <w:r>
        <w:rPr>
          <w:rFonts w:ascii="Times New Roman"/>
          <w:b w:val="false"/>
          <w:i w:val="false"/>
          <w:color w:val="000000"/>
          <w:sz w:val="28"/>
        </w:rPr>
        <w:t xml:space="preserve">
      2) </w:t>
      </w:r>
      <w:r>
        <w:rPr>
          <w:rFonts w:ascii="Times New Roman"/>
          <w:b w:val="false"/>
          <w:i w:val="false"/>
          <w:color w:val="000000"/>
          <w:sz w:val="28"/>
        </w:rPr>
        <w:t>аудан бюджетінің атқарылуына талдау жасау, аудан бюджеті жобасының негізгі көрсеткіштерін анықтау;</w:t>
      </w:r>
      <w:r>
        <w:br/>
      </w:r>
      <w:r>
        <w:rPr>
          <w:rFonts w:ascii="Times New Roman"/>
          <w:b w:val="false"/>
          <w:i w:val="false"/>
          <w:color w:val="000000"/>
          <w:sz w:val="28"/>
        </w:rPr>
        <w:t xml:space="preserve">
      3) </w:t>
      </w:r>
      <w:r>
        <w:rPr>
          <w:rFonts w:ascii="Times New Roman"/>
          <w:b w:val="false"/>
          <w:i w:val="false"/>
          <w:color w:val="000000"/>
          <w:sz w:val="28"/>
        </w:rPr>
        <w:t>аудан бюджетінің қаржыландыру жиынтық жоспарын бекіту және оларға өзгерістер енгізу;</w:t>
      </w:r>
      <w:r>
        <w:br/>
      </w:r>
      <w:r>
        <w:rPr>
          <w:rFonts w:ascii="Times New Roman"/>
          <w:b w:val="false"/>
          <w:i w:val="false"/>
          <w:color w:val="000000"/>
          <w:sz w:val="28"/>
        </w:rPr>
        <w:t xml:space="preserve">
      4) </w:t>
      </w:r>
      <w:r>
        <w:rPr>
          <w:rFonts w:ascii="Times New Roman"/>
          <w:b w:val="false"/>
          <w:i w:val="false"/>
          <w:color w:val="000000"/>
          <w:sz w:val="28"/>
        </w:rPr>
        <w:t>аудан бюджетінің атқарылуына мониторинг жүргізу және талдау жасау;</w:t>
      </w:r>
      <w:r>
        <w:br/>
      </w:r>
      <w:r>
        <w:rPr>
          <w:rFonts w:ascii="Times New Roman"/>
          <w:b w:val="false"/>
          <w:i w:val="false"/>
          <w:color w:val="000000"/>
          <w:sz w:val="28"/>
        </w:rPr>
        <w:t>
      </w:t>
      </w:r>
      <w:r>
        <w:rPr>
          <w:rFonts w:ascii="Times New Roman"/>
          <w:b w:val="false"/>
          <w:i w:val="false"/>
          <w:color w:val="000000"/>
          <w:sz w:val="28"/>
        </w:rPr>
        <w:t>4-1) “Қоғамдық кеңестер туралы” Қазақстан Республикасының Заңына сәйкес құрылатын қоғамдық кеңестің отырысында аудан бюджетінің атқарылуы туралы жылдық есепті талқылауды өткізу;</w:t>
      </w:r>
      <w:r>
        <w:br/>
      </w:r>
      <w:r>
        <w:rPr>
          <w:rFonts w:ascii="Times New Roman"/>
          <w:b w:val="false"/>
          <w:i w:val="false"/>
          <w:color w:val="000000"/>
          <w:sz w:val="28"/>
        </w:rPr>
        <w:t xml:space="preserve">
      5) </w:t>
      </w:r>
      <w:r>
        <w:rPr>
          <w:rFonts w:ascii="Times New Roman"/>
          <w:b w:val="false"/>
          <w:i w:val="false"/>
          <w:color w:val="000000"/>
          <w:sz w:val="28"/>
        </w:rPr>
        <w:t>өз қызметі саласында заңнаманың қолданылу тәжірибесін талдау және қорытындылау, оны жетілдіру жөнінде ұсыныстар беру;</w:t>
      </w:r>
      <w:r>
        <w:br/>
      </w:r>
      <w:r>
        <w:rPr>
          <w:rFonts w:ascii="Times New Roman"/>
          <w:b w:val="false"/>
          <w:i w:val="false"/>
          <w:color w:val="000000"/>
          <w:sz w:val="28"/>
        </w:rPr>
        <w:t xml:space="preserve">
      6) </w:t>
      </w:r>
      <w:r>
        <w:rPr>
          <w:rFonts w:ascii="Times New Roman"/>
          <w:b w:val="false"/>
          <w:i w:val="false"/>
          <w:color w:val="000000"/>
          <w:sz w:val="28"/>
        </w:rPr>
        <w:t>өз құзыретіне жататын мәселелер бойынша нормативтік құқықтық актілерді әзірлеуге қатысу;</w:t>
      </w:r>
      <w:r>
        <w:br/>
      </w:r>
      <w:r>
        <w:rPr>
          <w:rFonts w:ascii="Times New Roman"/>
          <w:b w:val="false"/>
          <w:i w:val="false"/>
          <w:color w:val="000000"/>
          <w:sz w:val="28"/>
        </w:rPr>
        <w:t xml:space="preserve">
      7) </w:t>
      </w:r>
      <w:r>
        <w:rPr>
          <w:rFonts w:ascii="Times New Roman"/>
          <w:b w:val="false"/>
          <w:i w:val="false"/>
          <w:color w:val="000000"/>
          <w:sz w:val="28"/>
        </w:rPr>
        <w:t xml:space="preserve">аудандық коммуналдық мүлікті басқару, оны қорғау жөніндегі шараларды жүзеге асыру;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8) алынып тасталды - Қызылорда облысы Жалағаш ауданы әкімдігінің 18.12.2014 </w:t>
      </w:r>
      <w:r>
        <w:rPr>
          <w:rFonts w:ascii="Times New Roman"/>
          <w:b w:val="false"/>
          <w:i w:val="false"/>
          <w:color w:val="ff0000"/>
          <w:sz w:val="28"/>
        </w:rPr>
        <w:t xml:space="preserve"> № 486</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9) аудандық коммуналдық мүлікті, сондай-ақ мүліктік кешен ретінде кәсіпорындарды жекешелендіру туралы шешім қабылдау;</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сатып алу туралы” Қазақстан Республикасының Заңына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өткізу; </w:t>
      </w:r>
      <w:r>
        <w:br/>
      </w:r>
      <w:r>
        <w:rPr>
          <w:rFonts w:ascii="Times New Roman"/>
          <w:b w:val="false"/>
          <w:i w:val="false"/>
          <w:color w:val="000000"/>
          <w:sz w:val="28"/>
        </w:rPr>
        <w:t xml:space="preserve">
      11) </w:t>
      </w:r>
      <w:r>
        <w:rPr>
          <w:rFonts w:ascii="Times New Roman"/>
          <w:b w:val="false"/>
          <w:i w:val="false"/>
          <w:color w:val="000000"/>
          <w:sz w:val="28"/>
        </w:rPr>
        <w:t>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беру;</w:t>
      </w:r>
      <w:r>
        <w:br/>
      </w:r>
      <w:r>
        <w:rPr>
          <w:rFonts w:ascii="Times New Roman"/>
          <w:b w:val="false"/>
          <w:i w:val="false"/>
          <w:color w:val="000000"/>
          <w:sz w:val="28"/>
        </w:rPr>
        <w:t xml:space="preserve">
      12) </w:t>
      </w:r>
      <w:r>
        <w:rPr>
          <w:rFonts w:ascii="Times New Roman"/>
          <w:b w:val="false"/>
          <w:i w:val="false"/>
          <w:color w:val="000000"/>
          <w:sz w:val="28"/>
        </w:rPr>
        <w:t xml:space="preserve">аудандық коммуналдық мүліктің пайдаланылу және сақталуын бақылауды қамтамасыз ету; </w:t>
      </w:r>
      <w:r>
        <w:br/>
      </w:r>
      <w:r>
        <w:rPr>
          <w:rFonts w:ascii="Times New Roman"/>
          <w:b w:val="false"/>
          <w:i w:val="false"/>
          <w:color w:val="000000"/>
          <w:sz w:val="28"/>
        </w:rPr>
        <w:t xml:space="preserve">
      13) </w:t>
      </w:r>
      <w:r>
        <w:rPr>
          <w:rFonts w:ascii="Times New Roman"/>
          <w:b w:val="false"/>
          <w:i w:val="false"/>
          <w:color w:val="000000"/>
          <w:sz w:val="28"/>
        </w:rPr>
        <w:t>ауданның жергілікті атқарушы органы құрған коммуналдық мемлекеттік кәсіпорындардың, мемлекет бақылайтын жауапкершілігі шектеулі серіктестіктердің даму жоспарларының орындалуын бақылау және талдауды жүзеге асыру;</w:t>
      </w:r>
      <w:r>
        <w:br/>
      </w:r>
      <w:r>
        <w:rPr>
          <w:rFonts w:ascii="Times New Roman"/>
          <w:b w:val="false"/>
          <w:i w:val="false"/>
          <w:color w:val="000000"/>
          <w:sz w:val="28"/>
        </w:rPr>
        <w:t xml:space="preserve">
      14) </w:t>
      </w:r>
      <w:r>
        <w:rPr>
          <w:rFonts w:ascii="Times New Roman"/>
          <w:b w:val="false"/>
          <w:i w:val="false"/>
          <w:color w:val="000000"/>
          <w:sz w:val="28"/>
        </w:rPr>
        <w:t>аудандық коммуналдық мүлікті аудандық коммуналдық заңды тұлғаларға бекітіп беру;</w:t>
      </w:r>
      <w:r>
        <w:br/>
      </w:r>
      <w:r>
        <w:rPr>
          <w:rFonts w:ascii="Times New Roman"/>
          <w:b w:val="false"/>
          <w:i w:val="false"/>
          <w:color w:val="000000"/>
          <w:sz w:val="28"/>
        </w:rPr>
        <w:t>
      </w:t>
      </w:r>
      <w:r>
        <w:rPr>
          <w:rFonts w:ascii="Times New Roman"/>
          <w:b w:val="false"/>
          <w:i w:val="false"/>
          <w:color w:val="000000"/>
          <w:sz w:val="28"/>
        </w:rPr>
        <w:t>14-1) жергілікті қоғамдастық жиналысымен келісу бойынша жергілікті өзін-өзі басқару қаражаты есебінен сатып алынған мүлікті иеліктен шығару туралы шешім қабылдау;</w:t>
      </w:r>
      <w:r>
        <w:br/>
      </w:r>
      <w:r>
        <w:rPr>
          <w:rFonts w:ascii="Times New Roman"/>
          <w:b w:val="false"/>
          <w:i w:val="false"/>
          <w:color w:val="000000"/>
          <w:sz w:val="28"/>
        </w:rPr>
        <w:t xml:space="preserve">
      15) </w:t>
      </w:r>
      <w:r>
        <w:rPr>
          <w:rFonts w:ascii="Times New Roman"/>
          <w:b w:val="false"/>
          <w:i w:val="false"/>
          <w:color w:val="000000"/>
          <w:sz w:val="28"/>
        </w:rPr>
        <w:t>аудандық коммуналдық мүлікті, сондай-ақ Қазақстан Республикасының Бюджет кодексіне сәйкес ақшаны жауапкершілігі шектеулі серіктестіктердің жарғылық капиталына не акционерлік қоғамның акцияларын төлеуге беру туралы аудан әкімдігіне ұсыныс енгізу;</w:t>
      </w:r>
      <w:r>
        <w:br/>
      </w:r>
      <w:r>
        <w:rPr>
          <w:rFonts w:ascii="Times New Roman"/>
          <w:b w:val="false"/>
          <w:i w:val="false"/>
          <w:color w:val="000000"/>
          <w:sz w:val="28"/>
        </w:rPr>
        <w:t xml:space="preserve">
      16) </w:t>
      </w:r>
      <w:r>
        <w:rPr>
          <w:rFonts w:ascii="Times New Roman"/>
          <w:b w:val="false"/>
          <w:i w:val="false"/>
          <w:color w:val="000000"/>
          <w:sz w:val="28"/>
        </w:rPr>
        <w:t xml:space="preserve">аудандық коммуналдық мүлікті пайдалану туралы, оның ішінде оны кепілге, мүліктік жалдауға (жалға алуға), өтеусіз пайдалануға және сенімгерлікпен басқаруға беру туралы шешімдер қабылдау; </w:t>
      </w:r>
      <w:r>
        <w:br/>
      </w:r>
      <w:r>
        <w:rPr>
          <w:rFonts w:ascii="Times New Roman"/>
          <w:b w:val="false"/>
          <w:i w:val="false"/>
          <w:color w:val="000000"/>
          <w:sz w:val="28"/>
        </w:rPr>
        <w:t xml:space="preserve">
      17) </w:t>
      </w:r>
      <w:r>
        <w:rPr>
          <w:rFonts w:ascii="Times New Roman"/>
          <w:b w:val="false"/>
          <w:i w:val="false"/>
          <w:color w:val="000000"/>
          <w:sz w:val="28"/>
        </w:rPr>
        <w:t xml:space="preserve">коммуналдық меншікке айналдырылған (түскен), Қазақстан Республикасының заңнамасында белгіленген тәртіппен иесі жоқ деп танылған, </w:t>
      </w:r>
      <w:r>
        <w:br/>
      </w:r>
      <w:r>
        <w:rPr>
          <w:rFonts w:ascii="Times New Roman"/>
          <w:b w:val="false"/>
          <w:i w:val="false"/>
          <w:color w:val="000000"/>
          <w:sz w:val="28"/>
        </w:rPr>
        <w:t>
      </w:t>
      </w:r>
      <w:r>
        <w:rPr>
          <w:rFonts w:ascii="Times New Roman"/>
          <w:b w:val="false"/>
          <w:i w:val="false"/>
          <w:color w:val="000000"/>
          <w:sz w:val="28"/>
        </w:rPr>
        <w:t>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 сақтау, бағалау және одан әрі пайдалануды ұйымдастыру;</w:t>
      </w:r>
      <w:r>
        <w:br/>
      </w:r>
      <w:r>
        <w:rPr>
          <w:rFonts w:ascii="Times New Roman"/>
          <w:b w:val="false"/>
          <w:i w:val="false"/>
          <w:color w:val="000000"/>
          <w:sz w:val="28"/>
        </w:rPr>
        <w:t xml:space="preserve">
      18) </w:t>
      </w:r>
      <w:r>
        <w:rPr>
          <w:rFonts w:ascii="Times New Roman"/>
          <w:b w:val="false"/>
          <w:i w:val="false"/>
          <w:color w:val="000000"/>
          <w:sz w:val="28"/>
        </w:rPr>
        <w:t>сенімгерлікпен басқарушының аудандық коммуналдық мүлікті сенімгерлікпен басқару шарты бойынша міндеттемелерді орындауын бақылауды жүзеге асыру;</w:t>
      </w:r>
      <w:r>
        <w:br/>
      </w:r>
      <w:r>
        <w:rPr>
          <w:rFonts w:ascii="Times New Roman"/>
          <w:b w:val="false"/>
          <w:i w:val="false"/>
          <w:color w:val="000000"/>
          <w:sz w:val="28"/>
        </w:rPr>
        <w:t>
      </w:t>
      </w:r>
      <w:r>
        <w:rPr>
          <w:rFonts w:ascii="Times New Roman"/>
          <w:b w:val="false"/>
          <w:i w:val="false"/>
          <w:color w:val="000000"/>
          <w:sz w:val="28"/>
        </w:rPr>
        <w:t>19) аудандық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16-тармаққа өзгерістер енгізілді - Қызылорда облысы Жалағаш ауданы әкімдігінің 19.01.2016 </w:t>
      </w:r>
      <w:r>
        <w:rPr>
          <w:rFonts w:ascii="Times New Roman"/>
          <w:b w:val="false"/>
          <w:i w:val="false"/>
          <w:color w:val="ff0000"/>
          <w:sz w:val="28"/>
        </w:rPr>
        <w:t>№ 6</w:t>
      </w:r>
      <w:r>
        <w:rPr>
          <w:rFonts w:ascii="Times New Roman"/>
          <w:b w:val="false"/>
          <w:i w:val="false"/>
          <w:color w:val="ff0000"/>
          <w:sz w:val="28"/>
        </w:rPr>
        <w:t xml:space="preserve"> қаулысымен (алғашқы ресми жарияланған күнінен бастап қолданысқа енгiзiледi).</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ауданның әлеуметтік-экономикалық дамуының стратегиялық мақсаттарын және басымдықтарын, негізгі бағыттарын қалыптастыру және оның атқару процесін жетілдіру;</w:t>
      </w:r>
      <w:r>
        <w:br/>
      </w:r>
      <w:r>
        <w:rPr>
          <w:rFonts w:ascii="Times New Roman"/>
          <w:b w:val="false"/>
          <w:i w:val="false"/>
          <w:color w:val="000000"/>
          <w:sz w:val="28"/>
        </w:rPr>
        <w:t xml:space="preserve">
      2) </w:t>
      </w:r>
      <w:r>
        <w:rPr>
          <w:rFonts w:ascii="Times New Roman"/>
          <w:b w:val="false"/>
          <w:i w:val="false"/>
          <w:color w:val="000000"/>
          <w:sz w:val="28"/>
        </w:rPr>
        <w:t>аудан бюджетін қалыптастыру және оның атқару процесін жетілдіру;</w:t>
      </w:r>
      <w:r>
        <w:br/>
      </w:r>
      <w:r>
        <w:rPr>
          <w:rFonts w:ascii="Times New Roman"/>
          <w:b w:val="false"/>
          <w:i w:val="false"/>
          <w:color w:val="000000"/>
          <w:sz w:val="28"/>
        </w:rPr>
        <w:t xml:space="preserve">
      3) </w:t>
      </w:r>
      <w:r>
        <w:rPr>
          <w:rFonts w:ascii="Times New Roman"/>
          <w:b w:val="false"/>
          <w:i w:val="false"/>
          <w:color w:val="000000"/>
          <w:sz w:val="28"/>
        </w:rPr>
        <w:t>аудан көлеміндегі коммуналдық меншікті басқару, мемлекеттік сатып алу мониторингін жүргізу және есебін алу.</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“Жалағаш аудандық қаржы бөлімі” коммуналдық мемлекеттік мекемесіне басшылықты “Жалағаш аудандық қаржы бөлімі” коммуналдық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“Жалағаш аудандық қаржы бөлімі” коммуналдық мемлекеттік мекемесінің бірінші басшысын Жалағаш ауданының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“Жалағаш аудандық қаржы бөлімі” коммуналдық мемлекеттік мекемесі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бөлімнің сектор меңгерушілерін және бөлім қызметкерлерінің міндеттері мен өкілеттігін белгілейді;</w:t>
      </w:r>
      <w:r>
        <w:br/>
      </w:r>
      <w:r>
        <w:rPr>
          <w:rFonts w:ascii="Times New Roman"/>
          <w:b w:val="false"/>
          <w:i w:val="false"/>
          <w:color w:val="000000"/>
          <w:sz w:val="28"/>
        </w:rPr>
        <w:t xml:space="preserve">
      2) </w:t>
      </w:r>
      <w:r>
        <w:rPr>
          <w:rFonts w:ascii="Times New Roman"/>
          <w:b w:val="false"/>
          <w:i w:val="false"/>
          <w:color w:val="000000"/>
          <w:sz w:val="28"/>
        </w:rPr>
        <w:t>бөлім қызметкерлерін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заңнамада белгіленген тәртіппен бөлімнің қызметкерлерін көтермелейді және оларға тәртіптік жаза қолданады;</w:t>
      </w:r>
      <w:r>
        <w:br/>
      </w:r>
      <w:r>
        <w:rPr>
          <w:rFonts w:ascii="Times New Roman"/>
          <w:b w:val="false"/>
          <w:i w:val="false"/>
          <w:color w:val="000000"/>
          <w:sz w:val="28"/>
        </w:rPr>
        <w:t xml:space="preserve">
      4) </w:t>
      </w:r>
      <w:r>
        <w:rPr>
          <w:rFonts w:ascii="Times New Roman"/>
          <w:b w:val="false"/>
          <w:i w:val="false"/>
          <w:color w:val="000000"/>
          <w:sz w:val="28"/>
        </w:rPr>
        <w:t>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xml:space="preserve">
      5) </w:t>
      </w:r>
      <w:r>
        <w:rPr>
          <w:rFonts w:ascii="Times New Roman"/>
          <w:b w:val="false"/>
          <w:i w:val="false"/>
          <w:color w:val="000000"/>
          <w:sz w:val="28"/>
        </w:rPr>
        <w:t xml:space="preserve">бөлімдегі сыбайлас жемқорлыққа қарсы әрекет етуге бағытталған шаралар қабылдайды және сыбайлас жемқорлыққа қарсы шаралар қабылдану үшін дербес жауапты болады; </w:t>
      </w:r>
      <w:r>
        <w:br/>
      </w:r>
      <w:r>
        <w:rPr>
          <w:rFonts w:ascii="Times New Roman"/>
          <w:b w:val="false"/>
          <w:i w:val="false"/>
          <w:color w:val="000000"/>
          <w:sz w:val="28"/>
        </w:rPr>
        <w:t xml:space="preserve">
      6) </w:t>
      </w:r>
      <w:r>
        <w:rPr>
          <w:rFonts w:ascii="Times New Roman"/>
          <w:b w:val="false"/>
          <w:i w:val="false"/>
          <w:color w:val="000000"/>
          <w:sz w:val="28"/>
        </w:rPr>
        <w:t>гендерлік теңдік саясатын жүзеге асыру жұмыстарын ұйымдастырады;</w:t>
      </w:r>
      <w:r>
        <w:br/>
      </w:r>
      <w:r>
        <w:rPr>
          <w:rFonts w:ascii="Times New Roman"/>
          <w:b w:val="false"/>
          <w:i w:val="false"/>
          <w:color w:val="000000"/>
          <w:sz w:val="28"/>
        </w:rPr>
        <w:t xml:space="preserve">
      7) </w:t>
      </w:r>
      <w:r>
        <w:rPr>
          <w:rFonts w:ascii="Times New Roman"/>
          <w:b w:val="false"/>
          <w:i w:val="false"/>
          <w:color w:val="000000"/>
          <w:sz w:val="28"/>
        </w:rPr>
        <w:t>өз құзыреті шегінде бұйрықтарға қол қояды;</w:t>
      </w:r>
      <w:r>
        <w:br/>
      </w:r>
      <w:r>
        <w:rPr>
          <w:rFonts w:ascii="Times New Roman"/>
          <w:b w:val="false"/>
          <w:i w:val="false"/>
          <w:color w:val="000000"/>
          <w:sz w:val="28"/>
        </w:rPr>
        <w:t xml:space="preserve">
      8) </w:t>
      </w:r>
      <w:r>
        <w:rPr>
          <w:rFonts w:ascii="Times New Roman"/>
          <w:b w:val="false"/>
          <w:i w:val="false"/>
          <w:color w:val="000000"/>
          <w:sz w:val="28"/>
        </w:rPr>
        <w:t>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“Жалағаш аудандық қаржы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“Жалағаш аудандық қаржы бөлімі” коммуналдық мемлекеттік мекемесінің жұмыс тәртібін Қазақстан Республикасы заңнамасына сәйкес “Жалағаш аудандық қаржы бөлімі” коммуналдық мемлекеттік мекемесінің басшысы анықтайды.</w:t>
      </w:r>
      <w:r>
        <w:br/>
      </w:r>
      <w:r>
        <w:rPr>
          <w:rFonts w:ascii="Times New Roman"/>
          <w:b w:val="false"/>
          <w:i w:val="false"/>
          <w:color w:val="000000"/>
          <w:sz w:val="28"/>
        </w:rPr>
        <w:t xml:space="preserve">
      22. </w:t>
      </w:r>
      <w:r>
        <w:rPr>
          <w:rFonts w:ascii="Times New Roman"/>
          <w:b w:val="false"/>
          <w:i w:val="false"/>
          <w:color w:val="000000"/>
          <w:sz w:val="28"/>
        </w:rPr>
        <w:t xml:space="preserve">“Жалағаш аудандық қаржы бөлімі” коммуналдық мемлекеттік мекемесінің қызметкерлерінің еңбегін ұйымдастыру Қазақстан Республикасының Еңбек кодексімен реттеледі. </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“Жалағаш аудандық қаржы бөлімі” коммуналдық мемлекеттік мекемесінің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“Жалағаш аудандық қаржы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“Жалағаш аудандық қаржы бөлімі” коммуналдық мемлекеттік мекемесіне бекітіліп берілген мүлік аудандық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“Жалағаш аудандық қаржы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xml:space="preserve">
      26. </w:t>
      </w:r>
      <w:r>
        <w:rPr>
          <w:rFonts w:ascii="Times New Roman"/>
          <w:b w:val="false"/>
          <w:i w:val="false"/>
          <w:color w:val="000000"/>
          <w:sz w:val="28"/>
        </w:rPr>
        <w:t>Жалағаш ауданының әкімдігі “Жалағаш аудандық қаржы бөлімі” коммуналдық мемлекеттік мекемесіне берілген мүліктердің сақталуына және тиімді пайдалануын бақылауды жүзеге асырады.</w:t>
      </w:r>
      <w:r>
        <w:br/>
      </w:r>
      <w:r>
        <w:rPr>
          <w:rFonts w:ascii="Times New Roman"/>
          <w:b w:val="false"/>
          <w:i w:val="false"/>
          <w:color w:val="000000"/>
          <w:sz w:val="28"/>
        </w:rPr>
        <w:t xml:space="preserve">
      27. </w:t>
      </w:r>
      <w:r>
        <w:rPr>
          <w:rFonts w:ascii="Times New Roman"/>
          <w:b w:val="false"/>
          <w:i w:val="false"/>
          <w:color w:val="000000"/>
          <w:sz w:val="28"/>
        </w:rPr>
        <w:t xml:space="preserve">“Жалағаш аудандық қаржы бөлімі” коммуналдық мемлекеттік мекемесіне бекітілген мүлікті Жалағаш ауданының әкімдігі қайтарып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 </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“Жалағаш аудандық қаржы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