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b770" w14:textId="926b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 бойынша тұрмыстық қатты қалдықтарды әкету тарифін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2014 жылғы 21 ақпандағы N 26/3 шешімі. Қызылорда облысының Әділет департаментінде 2014 жылғы 18 наурызда N 4619 болып тіркелді. Күші жойылды - Қызылорда облысы Шиелі аудандық мәслихатының 2018 жылғы 29 қазандағы № 30/4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Шиелі аудандық мәслихатының 29.10.2018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Экологиялық кодексі"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Шиелі ауданы бойынша тұрмыстық қатты қалдықтарды әкету тарифі айына тұрғын үйлерден бір адамға 88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