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4d4a5" w14:textId="094d4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2013 жылғы 10 желтоқсандағы № 13/188 "2014-2016
жылдарға арналған облыстық бюджет туралы" шешіміне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2014 жылғы 16 сәуірдегі № 16/246 шешімі. Маңғыстау облысы Әділет департаментінің 2014 жылғы 04 мамырда № 2410 болып тіркелді</w:t>
      </w:r>
    </w:p>
    <w:p>
      <w:pPr>
        <w:spacing w:after="0"/>
        <w:ind w:left="0"/>
        <w:jc w:val="both"/>
      </w:pPr>
      <w:bookmarkStart w:name="z1" w:id="0"/>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2014 жылғы 1 сәуірдегі № 293 «2014 жылға арналған республикалық бюджеттің көрсеткіштерін түзету және «2014–2016 жылдарға арналған республикалық бюджет туралы» Қазақстан Республикасының Заңын іске асыру туралы» Қазақстан Республикасы Үкіметінің 2013 жылғы 12 желтоқсандағы № 1329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Қаулысына сәйкес, облыстық мәслихат </w:t>
      </w:r>
      <w:r>
        <w:rPr>
          <w:rFonts w:ascii="Times New Roman"/>
          <w:b/>
          <w:i w:val="false"/>
          <w:color w:val="000000"/>
          <w:sz w:val="28"/>
        </w:rPr>
        <w:t xml:space="preserve">ШЕШІМ </w:t>
      </w:r>
      <w:r>
        <w:rPr>
          <w:rFonts w:ascii="Times New Roman"/>
          <w:b/>
          <w:i w:val="false"/>
          <w:color w:val="000000"/>
          <w:sz w:val="28"/>
        </w:rPr>
        <w:t>Қ</w:t>
      </w:r>
      <w:r>
        <w:rPr>
          <w:rFonts w:ascii="Times New Roman"/>
          <w:b/>
          <w:i w:val="false"/>
          <w:color w:val="000000"/>
          <w:sz w:val="28"/>
        </w:rPr>
        <w:t>АБЫЛДАДЫ:</w:t>
      </w:r>
      <w:r>
        <w:br/>
      </w:r>
      <w:r>
        <w:rPr>
          <w:rFonts w:ascii="Times New Roman"/>
          <w:b w:val="false"/>
          <w:i w:val="false"/>
          <w:color w:val="000000"/>
          <w:sz w:val="28"/>
        </w:rPr>
        <w:t>
</w:t>
      </w:r>
      <w:r>
        <w:rPr>
          <w:rFonts w:ascii="Times New Roman"/>
          <w:b w:val="false"/>
          <w:i w:val="false"/>
          <w:color w:val="000000"/>
          <w:sz w:val="28"/>
        </w:rPr>
        <w:t>
      1. Облыстық мәслихаттың 2013 жылғы 10 желтоқсандағы № 13/188  «2014-2016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2323 болып тіркелген, «Маңғыстау» газетінің 2013 жылдың 31 желтоқсандағы №№ 208-209 санында жарияланған) келесідей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2014-2016 жылдарға арналған облыстық бюджет қосымшаға сәйкес, оның ішінде 2014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86 604 190 мың теңге, оның ішінде:</w:t>
      </w:r>
      <w:r>
        <w:br/>
      </w:r>
      <w:r>
        <w:rPr>
          <w:rFonts w:ascii="Times New Roman"/>
          <w:b w:val="false"/>
          <w:i w:val="false"/>
          <w:color w:val="000000"/>
          <w:sz w:val="28"/>
        </w:rPr>
        <w:t>
      салықтық түсімдер бойынша – 47 343 657 мың теңге;</w:t>
      </w:r>
      <w:r>
        <w:br/>
      </w:r>
      <w:r>
        <w:rPr>
          <w:rFonts w:ascii="Times New Roman"/>
          <w:b w:val="false"/>
          <w:i w:val="false"/>
          <w:color w:val="000000"/>
          <w:sz w:val="28"/>
        </w:rPr>
        <w:t>
      салықтық емес түсімдер бойынша – 2 481 769  мың теңге;</w:t>
      </w:r>
      <w:r>
        <w:br/>
      </w:r>
      <w:r>
        <w:rPr>
          <w:rFonts w:ascii="Times New Roman"/>
          <w:b w:val="false"/>
          <w:i w:val="false"/>
          <w:color w:val="000000"/>
          <w:sz w:val="28"/>
        </w:rPr>
        <w:t>
      негізгі капиталды сатудан түсетін түсімдер – 6 846 мың теңге;</w:t>
      </w:r>
      <w:r>
        <w:br/>
      </w:r>
      <w:r>
        <w:rPr>
          <w:rFonts w:ascii="Times New Roman"/>
          <w:b w:val="false"/>
          <w:i w:val="false"/>
          <w:color w:val="000000"/>
          <w:sz w:val="28"/>
        </w:rPr>
        <w:t>
      трансферттер түсімдері бойынша – 36 771 918 мың теңге;</w:t>
      </w:r>
      <w:r>
        <w:br/>
      </w:r>
      <w:r>
        <w:rPr>
          <w:rFonts w:ascii="Times New Roman"/>
          <w:b w:val="false"/>
          <w:i w:val="false"/>
          <w:color w:val="000000"/>
          <w:sz w:val="28"/>
        </w:rPr>
        <w:t>
</w:t>
      </w:r>
      <w:r>
        <w:rPr>
          <w:rFonts w:ascii="Times New Roman"/>
          <w:b w:val="false"/>
          <w:i w:val="false"/>
          <w:color w:val="000000"/>
          <w:sz w:val="28"/>
        </w:rPr>
        <w:t>
      2) шығындар – 86 282 166 мың теңге;</w:t>
      </w:r>
      <w:r>
        <w:br/>
      </w:r>
      <w:r>
        <w:rPr>
          <w:rFonts w:ascii="Times New Roman"/>
          <w:b w:val="false"/>
          <w:i w:val="false"/>
          <w:color w:val="000000"/>
          <w:sz w:val="28"/>
        </w:rPr>
        <w:t>
</w:t>
      </w:r>
      <w:r>
        <w:rPr>
          <w:rFonts w:ascii="Times New Roman"/>
          <w:b w:val="false"/>
          <w:i w:val="false"/>
          <w:color w:val="000000"/>
          <w:sz w:val="28"/>
        </w:rPr>
        <w:t>
      3) таза бюджеттік несиелендіру – 4 187 100 мың теңге, оның ішінде:</w:t>
      </w:r>
      <w:r>
        <w:br/>
      </w:r>
      <w:r>
        <w:rPr>
          <w:rFonts w:ascii="Times New Roman"/>
          <w:b w:val="false"/>
          <w:i w:val="false"/>
          <w:color w:val="000000"/>
          <w:sz w:val="28"/>
        </w:rPr>
        <w:t>
      бюджеттік кредиттер – 4 339 888 мың теңге;</w:t>
      </w:r>
      <w:r>
        <w:br/>
      </w:r>
      <w:r>
        <w:rPr>
          <w:rFonts w:ascii="Times New Roman"/>
          <w:b w:val="false"/>
          <w:i w:val="false"/>
          <w:color w:val="000000"/>
          <w:sz w:val="28"/>
        </w:rPr>
        <w:t xml:space="preserve">
      бюджеттік кредиттерді өтеу – 152 788 мың теңге; </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 1 325 006 мың теңге, оның ішінде:</w:t>
      </w:r>
      <w:r>
        <w:br/>
      </w:r>
      <w:r>
        <w:rPr>
          <w:rFonts w:ascii="Times New Roman"/>
          <w:b w:val="false"/>
          <w:i w:val="false"/>
          <w:color w:val="000000"/>
          <w:sz w:val="28"/>
        </w:rPr>
        <w:t>
      қаржы активтерін сатып алу – 1 325 006 мың теңге;</w:t>
      </w:r>
      <w:r>
        <w:br/>
      </w:r>
      <w:r>
        <w:rPr>
          <w:rFonts w:ascii="Times New Roman"/>
          <w:b w:val="false"/>
          <w:i w:val="false"/>
          <w:color w:val="000000"/>
          <w:sz w:val="28"/>
        </w:rPr>
        <w:t>
      мемлекеттің қаржы активтерін сатудан түсетін түсімдер – 0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 5 190 082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 5 190 082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«92,2» деген сандар «92,3» деген сандармен ауыстырылсын;</w:t>
      </w:r>
      <w:r>
        <w:br/>
      </w:r>
      <w:r>
        <w:rPr>
          <w:rFonts w:ascii="Times New Roman"/>
          <w:b w:val="false"/>
          <w:i w:val="false"/>
          <w:color w:val="000000"/>
          <w:sz w:val="28"/>
        </w:rPr>
        <w:t>
      «41,5» деген сандар «41,4» деген сандармен ауыстырылсын;</w:t>
      </w:r>
      <w:r>
        <w:br/>
      </w:r>
      <w:r>
        <w:rPr>
          <w:rFonts w:ascii="Times New Roman"/>
          <w:b w:val="false"/>
          <w:i w:val="false"/>
          <w:color w:val="000000"/>
          <w:sz w:val="28"/>
        </w:rPr>
        <w:t>
      «70,9» деген сандар «79,8» деген сандармен ауыстырылсын;</w:t>
      </w:r>
      <w:r>
        <w:br/>
      </w:r>
      <w:r>
        <w:rPr>
          <w:rFonts w:ascii="Times New Roman"/>
          <w:b w:val="false"/>
          <w:i w:val="false"/>
          <w:color w:val="000000"/>
          <w:sz w:val="28"/>
        </w:rPr>
        <w:t>
      «19,9» деген сандар «25» деген сандармен ауыстырылсын;</w:t>
      </w:r>
      <w:r>
        <w:br/>
      </w:r>
      <w:r>
        <w:rPr>
          <w:rFonts w:ascii="Times New Roman"/>
          <w:b w:val="false"/>
          <w:i w:val="false"/>
          <w:color w:val="000000"/>
          <w:sz w:val="28"/>
        </w:rPr>
        <w:t>
      «20,8» деген сандар «23» деген сандармен ауыстырылсын;</w:t>
      </w:r>
      <w:r>
        <w:br/>
      </w:r>
      <w:r>
        <w:rPr>
          <w:rFonts w:ascii="Times New Roman"/>
          <w:b w:val="false"/>
          <w:i w:val="false"/>
          <w:color w:val="000000"/>
          <w:sz w:val="28"/>
        </w:rPr>
        <w:t>
      «60,7» деген сандар «60,3»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тармақшада: «Ақтау қаласына» «0» деген сан «100»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тармақшада:</w:t>
      </w:r>
      <w:r>
        <w:br/>
      </w:r>
      <w:r>
        <w:rPr>
          <w:rFonts w:ascii="Times New Roman"/>
          <w:b w:val="false"/>
          <w:i w:val="false"/>
          <w:color w:val="000000"/>
          <w:sz w:val="28"/>
        </w:rPr>
        <w:t>
      «92,1» деген сандар «92,4» деген сандармен ауыстырылсын;</w:t>
      </w:r>
      <w:r>
        <w:br/>
      </w:r>
      <w:r>
        <w:rPr>
          <w:rFonts w:ascii="Times New Roman"/>
          <w:b w:val="false"/>
          <w:i w:val="false"/>
          <w:color w:val="000000"/>
          <w:sz w:val="28"/>
        </w:rPr>
        <w:t>
      «41,5» деген сандар «41,4» деген сандармен ауыстырылсын;</w:t>
      </w:r>
      <w:r>
        <w:br/>
      </w:r>
      <w:r>
        <w:rPr>
          <w:rFonts w:ascii="Times New Roman"/>
          <w:b w:val="false"/>
          <w:i w:val="false"/>
          <w:color w:val="000000"/>
          <w:sz w:val="28"/>
        </w:rPr>
        <w:t>
      «71» деген сандар «79,8» деген сандармен ауыстырылсын;</w:t>
      </w:r>
      <w:r>
        <w:br/>
      </w:r>
      <w:r>
        <w:rPr>
          <w:rFonts w:ascii="Times New Roman"/>
          <w:b w:val="false"/>
          <w:i w:val="false"/>
          <w:color w:val="000000"/>
          <w:sz w:val="28"/>
        </w:rPr>
        <w:t>
      «20» деген сандар «25» деген сандармен ауыстырылсын;</w:t>
      </w:r>
      <w:r>
        <w:br/>
      </w:r>
      <w:r>
        <w:rPr>
          <w:rFonts w:ascii="Times New Roman"/>
          <w:b w:val="false"/>
          <w:i w:val="false"/>
          <w:color w:val="000000"/>
          <w:sz w:val="28"/>
        </w:rPr>
        <w:t>
      «20,8» деген сандар «23» деген сандармен ауыстырылсын;</w:t>
      </w:r>
      <w:r>
        <w:br/>
      </w:r>
      <w:r>
        <w:rPr>
          <w:rFonts w:ascii="Times New Roman"/>
          <w:b w:val="false"/>
          <w:i w:val="false"/>
          <w:color w:val="000000"/>
          <w:sz w:val="28"/>
        </w:rPr>
        <w:t>
      «60,8» деген сандар «60,4»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6-тармақ</w:t>
      </w:r>
      <w:r>
        <w:rPr>
          <w:rFonts w:ascii="Times New Roman"/>
          <w:b w:val="false"/>
          <w:i w:val="false"/>
          <w:color w:val="000000"/>
          <w:sz w:val="28"/>
        </w:rPr>
        <w:t xml:space="preserve"> келесі мазмұндағы жолдармен толықтырылсын:</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мемлекеттік мекемелердің мемлекеттік қызметші болып табылмайтын қызметкерлерінің, сондай-ақ жергілікті бюджеттен қаржыландырылатын мемлекеттік кәсіпорындардың қызметкерлерінің лауазымдық жалақысына ерекше еңбек жағдайлары үшін 10 пайыз мөлшерінде ай сайынғы үстемеақыны төлеуге;</w:t>
      </w:r>
      <w:r>
        <w:br/>
      </w:r>
      <w:r>
        <w:rPr>
          <w:rFonts w:ascii="Times New Roman"/>
          <w:b w:val="false"/>
          <w:i w:val="false"/>
          <w:color w:val="000000"/>
          <w:sz w:val="28"/>
        </w:rPr>
        <w:t>
      техникалық және кәсіптік білім беру ұйымдарында білім алушылардың стипендияларының мөлшерін ұлғайтуға;</w:t>
      </w:r>
      <w:r>
        <w:br/>
      </w:r>
      <w:r>
        <w:rPr>
          <w:rFonts w:ascii="Times New Roman"/>
          <w:b w:val="false"/>
          <w:i w:val="false"/>
          <w:color w:val="000000"/>
          <w:sz w:val="28"/>
        </w:rPr>
        <w:t>
      жаңартылатын энергия көздерін пайдалануды қолдауға;</w:t>
      </w:r>
      <w:r>
        <w:br/>
      </w:r>
      <w:r>
        <w:rPr>
          <w:rFonts w:ascii="Times New Roman"/>
          <w:b w:val="false"/>
          <w:i w:val="false"/>
          <w:color w:val="000000"/>
          <w:sz w:val="28"/>
        </w:rPr>
        <w:t>
      халықтың мақсатты топтарын, оның ішінде 50 жастан асқан адамдарды жұмысқа орналастыру үшін үкіметтік емес ұйымдарға мемлекеттік әлеуметтік тапсырысқа  және халықтың мақсатты топтарын, оның ішінде  50 жастан асқан адамдарды жұмысқа орналастыру үшін жеке жұмыспен қамту агенттігіне мемлекеттік тапсырысқа;»;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келесі мазмұндағы жолдармен толықтырылсын:</w:t>
      </w:r>
      <w:r>
        <w:br/>
      </w:r>
      <w:r>
        <w:rPr>
          <w:rFonts w:ascii="Times New Roman"/>
          <w:b w:val="false"/>
          <w:i w:val="false"/>
          <w:color w:val="000000"/>
          <w:sz w:val="28"/>
        </w:rPr>
        <w:t>
      «коммуналдық тұрғын үй қорының тұрғын үйiн жобалауға, салуға және (немесе) сатып алуға;</w:t>
      </w:r>
      <w:r>
        <w:br/>
      </w:r>
      <w:r>
        <w:rPr>
          <w:rFonts w:ascii="Times New Roman"/>
          <w:b w:val="false"/>
          <w:i w:val="false"/>
          <w:color w:val="000000"/>
          <w:sz w:val="28"/>
        </w:rPr>
        <w:t>
      мамандандырылған уәкілетті ұйымдардың жарғылық капиталдарын ұлғайтуға;»;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«343 976» деген сандар «54 424»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r>
        <w:br/>
      </w:r>
      <w:r>
        <w:rPr>
          <w:rFonts w:ascii="Times New Roman"/>
          <w:b w:val="false"/>
          <w:i w:val="false"/>
          <w:color w:val="000000"/>
          <w:sz w:val="28"/>
        </w:rPr>
        <w:t>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color w:val="000000"/>
          <w:sz w:val="28"/>
        </w:rPr>
        <w:t>      Сессия төрағасы                        З. Нұржанова</w:t>
      </w:r>
    </w:p>
    <w:p>
      <w:pPr>
        <w:spacing w:after="0"/>
        <w:ind w:left="0"/>
        <w:jc w:val="both"/>
      </w:pPr>
      <w:r>
        <w:rPr>
          <w:rFonts w:ascii="Times New Roman"/>
          <w:b w:val="false"/>
          <w:i/>
          <w:color w:val="000000"/>
          <w:sz w:val="28"/>
        </w:rPr>
        <w:t>      Облыстық</w:t>
      </w:r>
      <w:r>
        <w:br/>
      </w:r>
      <w:r>
        <w:rPr>
          <w:rFonts w:ascii="Times New Roman"/>
          <w:b w:val="false"/>
          <w:i w:val="false"/>
          <w:color w:val="000000"/>
          <w:sz w:val="28"/>
        </w:rPr>
        <w:t>
</w:t>
      </w:r>
      <w:r>
        <w:rPr>
          <w:rFonts w:ascii="Times New Roman"/>
          <w:b w:val="false"/>
          <w:i/>
          <w:color w:val="000000"/>
          <w:sz w:val="28"/>
        </w:rPr>
        <w:t>      мәслихат хатшысы                        Б. Жүсіпов</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«Маңғыстау облысының экономика</w:t>
      </w:r>
      <w:r>
        <w:br/>
      </w:r>
      <w:r>
        <w:rPr>
          <w:rFonts w:ascii="Times New Roman"/>
          <w:b w:val="false"/>
          <w:i w:val="false"/>
          <w:color w:val="000000"/>
          <w:sz w:val="28"/>
        </w:rPr>
        <w:t>
      және бюджеттік жоспарлау басқармасы»</w:t>
      </w:r>
      <w:r>
        <w:br/>
      </w:r>
      <w:r>
        <w:rPr>
          <w:rFonts w:ascii="Times New Roman"/>
          <w:b w:val="false"/>
          <w:i w:val="false"/>
          <w:color w:val="000000"/>
          <w:sz w:val="28"/>
        </w:rPr>
        <w:t>
      мемлекеттік мекемесінің басшысы</w:t>
      </w:r>
      <w:r>
        <w:br/>
      </w:r>
      <w:r>
        <w:rPr>
          <w:rFonts w:ascii="Times New Roman"/>
          <w:b w:val="false"/>
          <w:i w:val="false"/>
          <w:color w:val="000000"/>
          <w:sz w:val="28"/>
        </w:rPr>
        <w:t>
      Ж. Ұланова</w:t>
      </w:r>
      <w:r>
        <w:br/>
      </w:r>
      <w:r>
        <w:rPr>
          <w:rFonts w:ascii="Times New Roman"/>
          <w:b w:val="false"/>
          <w:i w:val="false"/>
          <w:color w:val="000000"/>
          <w:sz w:val="28"/>
        </w:rPr>
        <w:t>
      16 cәуір 2014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2"/>
    <w:p>
      <w:pPr>
        <w:spacing w:after="0"/>
        <w:ind w:left="0"/>
        <w:jc w:val="both"/>
      </w:pPr>
      <w:r>
        <w:rPr>
          <w:rFonts w:ascii="Times New Roman"/>
          <w:b w:val="false"/>
          <w:i w:val="false"/>
          <w:color w:val="000000"/>
          <w:sz w:val="28"/>
        </w:rPr>
        <w:t>
Облыстық мәслихаттың 2014 жылғы</w:t>
      </w:r>
      <w:r>
        <w:br/>
      </w:r>
      <w:r>
        <w:rPr>
          <w:rFonts w:ascii="Times New Roman"/>
          <w:b w:val="false"/>
          <w:i w:val="false"/>
          <w:color w:val="000000"/>
          <w:sz w:val="28"/>
        </w:rPr>
        <w:t>
16 сәуірдегі № 16/246 шешіміне</w:t>
      </w:r>
      <w:r>
        <w:br/>
      </w:r>
      <w:r>
        <w:rPr>
          <w:rFonts w:ascii="Times New Roman"/>
          <w:b w:val="false"/>
          <w:i w:val="false"/>
          <w:color w:val="000000"/>
          <w:sz w:val="28"/>
        </w:rPr>
        <w:t>
ҚОСЫМША</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2014 жылға арналған облыстық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72"/>
        <w:gridCol w:w="1044"/>
        <w:gridCol w:w="937"/>
        <w:gridCol w:w="5961"/>
        <w:gridCol w:w="3128"/>
      </w:tblGrid>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1.КІРІСТЕР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86 604 190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Ү</w:t>
            </w:r>
            <w:r>
              <w:rPr>
                <w:rFonts w:ascii="Times New Roman"/>
                <w:b/>
                <w:i w:val="false"/>
                <w:color w:val="000000"/>
                <w:sz w:val="20"/>
              </w:rPr>
              <w:t>СІМДЕР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47 343 657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22 601 493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22 601 493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18 748 146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18 748 146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5 994 019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5 993 823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w:t>
            </w:r>
            <w:r>
              <w:rPr>
                <w:rFonts w:ascii="Times New Roman"/>
                <w:b/>
                <w:i w:val="false"/>
                <w:color w:val="000000"/>
                <w:sz w:val="20"/>
              </w:rPr>
              <w:t>Қ</w:t>
            </w:r>
            <w:r>
              <w:rPr>
                <w:rFonts w:ascii="Times New Roman"/>
                <w:b/>
                <w:i w:val="false"/>
                <w:color w:val="000000"/>
                <w:sz w:val="20"/>
              </w:rPr>
              <w:t>ТЫ</w:t>
            </w:r>
            <w:r>
              <w:rPr>
                <w:rFonts w:ascii="Times New Roman"/>
                <w:b/>
                <w:i w:val="false"/>
                <w:color w:val="000000"/>
                <w:sz w:val="20"/>
              </w:rPr>
              <w:t>Қ</w:t>
            </w:r>
            <w:r>
              <w:rPr>
                <w:rFonts w:ascii="Times New Roman"/>
                <w:b/>
                <w:i w:val="false"/>
                <w:color w:val="000000"/>
                <w:sz w:val="20"/>
              </w:rPr>
              <w:t xml:space="preserve"> ЕМЕС Т</w:t>
            </w:r>
            <w:r>
              <w:rPr>
                <w:rFonts w:ascii="Times New Roman"/>
                <w:b/>
                <w:i w:val="false"/>
                <w:color w:val="000000"/>
                <w:sz w:val="20"/>
              </w:rPr>
              <w:t>Ү</w:t>
            </w:r>
            <w:r>
              <w:rPr>
                <w:rFonts w:ascii="Times New Roman"/>
                <w:b/>
                <w:i w:val="false"/>
                <w:color w:val="000000"/>
                <w:sz w:val="20"/>
              </w:rPr>
              <w:t>СІМДЕР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2 481 769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60 901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34 556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 банк шоттарына орналастырғаны үшін сыйақылар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12 331</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7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609 700</w:t>
            </w:r>
          </w:p>
        </w:tc>
      </w:tr>
      <w:tr>
        <w:trPr>
          <w:trHeight w:val="9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609 700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1 810 608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1 810 608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w:t>
            </w:r>
            <w:r>
              <w:rPr>
                <w:rFonts w:ascii="Times New Roman"/>
                <w:b/>
                <w:i w:val="false"/>
                <w:color w:val="000000"/>
                <w:sz w:val="20"/>
              </w:rPr>
              <w:t>Ү</w:t>
            </w:r>
            <w:r>
              <w:rPr>
                <w:rFonts w:ascii="Times New Roman"/>
                <w:b/>
                <w:i w:val="false"/>
                <w:color w:val="000000"/>
                <w:sz w:val="20"/>
              </w:rPr>
              <w:t>СЕТІН Т</w:t>
            </w:r>
            <w:r>
              <w:rPr>
                <w:rFonts w:ascii="Times New Roman"/>
                <w:b/>
                <w:i w:val="false"/>
                <w:color w:val="000000"/>
                <w:sz w:val="20"/>
              </w:rPr>
              <w:t>Ү</w:t>
            </w:r>
            <w:r>
              <w:rPr>
                <w:rFonts w:ascii="Times New Roman"/>
                <w:b/>
                <w:i w:val="false"/>
                <w:color w:val="000000"/>
                <w:sz w:val="20"/>
              </w:rPr>
              <w:t>СІМДЕР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 Т</w:t>
            </w:r>
            <w:r>
              <w:rPr>
                <w:rFonts w:ascii="Times New Roman"/>
                <w:b/>
                <w:i w:val="false"/>
                <w:color w:val="000000"/>
                <w:sz w:val="20"/>
              </w:rPr>
              <w:t>Ү</w:t>
            </w:r>
            <w:r>
              <w:rPr>
                <w:rFonts w:ascii="Times New Roman"/>
                <w:b/>
                <w:i w:val="false"/>
                <w:color w:val="000000"/>
                <w:sz w:val="20"/>
              </w:rPr>
              <w:t>СІМІ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36 771 918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мемлекеттік басқару органдарынан алынатын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2 870 746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33 901 172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33 901 172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w:t>
            </w:r>
            <w:r>
              <w:rPr>
                <w:rFonts w:ascii="Times New Roman"/>
                <w:b/>
                <w:i w:val="false"/>
                <w:color w:val="000000"/>
                <w:sz w:val="20"/>
              </w:rPr>
              <w:t>Ғ</w:t>
            </w:r>
            <w:r>
              <w:rPr>
                <w:rFonts w:ascii="Times New Roman"/>
                <w:b/>
                <w:i w:val="false"/>
                <w:color w:val="000000"/>
                <w:sz w:val="20"/>
              </w:rPr>
              <w:t>ЫНДАР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86 282 166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w:t>
            </w:r>
            <w:r>
              <w:rPr>
                <w:rFonts w:ascii="Times New Roman"/>
                <w:b/>
                <w:i w:val="false"/>
                <w:color w:val="000000"/>
                <w:sz w:val="20"/>
              </w:rPr>
              <w:t>ғ</w:t>
            </w:r>
            <w:r>
              <w:rPr>
                <w:rFonts w:ascii="Times New Roman"/>
                <w:b/>
                <w:i w:val="false"/>
                <w:color w:val="000000"/>
                <w:sz w:val="20"/>
              </w:rPr>
              <w:t xml:space="preserve">ы мемлекеттік </w:t>
            </w:r>
            <w:r>
              <w:rPr>
                <w:rFonts w:ascii="Times New Roman"/>
                <w:b/>
                <w:i w:val="false"/>
                <w:color w:val="000000"/>
                <w:sz w:val="20"/>
              </w:rPr>
              <w:t>қ</w:t>
            </w:r>
            <w:r>
              <w:rPr>
                <w:rFonts w:ascii="Times New Roman"/>
                <w:b/>
                <w:i w:val="false"/>
                <w:color w:val="000000"/>
                <w:sz w:val="20"/>
              </w:rPr>
              <w:t>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2 492 932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35 428</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34 928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1 726 350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әкiмiнiң қызметiн қамтамасыз ету жөнiндегi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809 533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716 022</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449 700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бюджеттi атқару және коммуналдық меншiктi басқару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89 618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Жекешелендiру, коммуналдық меншiктi басқару, жекешелендiруден кейiнгi қызмет және осыған байланысты дауларды реттеу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1 589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мүлікті сатып алу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186 053</w:t>
            </w:r>
          </w:p>
        </w:tc>
      </w:tr>
      <w:tr>
        <w:trPr>
          <w:trHeight w:val="49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159 528</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95 401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тексеру комиссиясының қызметiн қамтамасыз ету жөнiндегi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88 401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аныс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1 054 040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26 221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даярлау және облыс ауқымдағы аумақтық қорғаныс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6 092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706 149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Жұмылдыру дайындығы мен төтенше жағдайлар объектiлерiн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706 149</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321 670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органның және ведомстволық бағынысты мемлекеттік мекемелерінің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307 020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азаматтық қорғаныстың іс-шаралары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ауқымындағы төтенше жағдайлардың алдын алу және оларды жою</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w:t>
            </w:r>
            <w:r>
              <w:rPr>
                <w:rFonts w:ascii="Times New Roman"/>
                <w:b/>
                <w:i w:val="false"/>
                <w:color w:val="000000"/>
                <w:sz w:val="20"/>
              </w:rPr>
              <w:t>о</w:t>
            </w:r>
            <w:r>
              <w:rPr>
                <w:rFonts w:ascii="Times New Roman"/>
                <w:b/>
                <w:i w:val="false"/>
                <w:color w:val="000000"/>
                <w:sz w:val="20"/>
              </w:rPr>
              <w:t>ғ</w:t>
            </w:r>
            <w:r>
              <w:rPr>
                <w:rFonts w:ascii="Times New Roman"/>
                <w:b/>
                <w:i w:val="false"/>
                <w:color w:val="000000"/>
                <w:sz w:val="20"/>
              </w:rPr>
              <w:t>амды</w:t>
            </w:r>
            <w:r>
              <w:rPr>
                <w:rFonts w:ascii="Times New Roman"/>
                <w:b/>
                <w:i w:val="false"/>
                <w:color w:val="000000"/>
                <w:sz w:val="20"/>
              </w:rPr>
              <w:t>қ</w:t>
            </w:r>
            <w:r>
              <w:rPr>
                <w:rFonts w:ascii="Times New Roman"/>
                <w:b/>
                <w:i w:val="false"/>
                <w:color w:val="000000"/>
                <w:sz w:val="20"/>
              </w:rPr>
              <w:t xml:space="preserve"> т</w:t>
            </w:r>
            <w:r>
              <w:rPr>
                <w:rFonts w:ascii="Times New Roman"/>
                <w:b/>
                <w:i w:val="false"/>
                <w:color w:val="000000"/>
                <w:sz w:val="20"/>
              </w:rPr>
              <w:t>ә</w:t>
            </w:r>
            <w:r>
              <w:rPr>
                <w:rFonts w:ascii="Times New Roman"/>
                <w:b/>
                <w:i w:val="false"/>
                <w:color w:val="000000"/>
                <w:sz w:val="20"/>
              </w:rPr>
              <w:t>ртіп, қауіпсіздік</w:t>
            </w:r>
            <w:r>
              <w:rPr>
                <w:rFonts w:ascii="Times New Roman"/>
                <w:b/>
                <w:i w:val="false"/>
                <w:color w:val="000000"/>
                <w:sz w:val="20"/>
              </w:rPr>
              <w:t xml:space="preserve">, </w:t>
            </w:r>
            <w:r>
              <w:rPr>
                <w:rFonts w:ascii="Times New Roman"/>
                <w:b/>
                <w:i w:val="false"/>
                <w:color w:val="000000"/>
                <w:sz w:val="20"/>
              </w:rPr>
              <w:t>құқ</w:t>
            </w:r>
            <w:r>
              <w:rPr>
                <w:rFonts w:ascii="Times New Roman"/>
                <w:b/>
                <w:i w:val="false"/>
                <w:color w:val="000000"/>
                <w:sz w:val="20"/>
              </w:rPr>
              <w:t>ы</w:t>
            </w:r>
            <w:r>
              <w:rPr>
                <w:rFonts w:ascii="Times New Roman"/>
                <w:b/>
                <w:i w:val="false"/>
                <w:color w:val="000000"/>
                <w:sz w:val="20"/>
              </w:rPr>
              <w:t>қ</w:t>
            </w:r>
            <w:r>
              <w:rPr>
                <w:rFonts w:ascii="Times New Roman"/>
                <w:b/>
                <w:i w:val="false"/>
                <w:color w:val="000000"/>
                <w:sz w:val="20"/>
              </w:rPr>
              <w:t xml:space="preserve">, сот, </w:t>
            </w:r>
            <w:r>
              <w:rPr>
                <w:rFonts w:ascii="Times New Roman"/>
                <w:b/>
                <w:i w:val="false"/>
                <w:color w:val="000000"/>
                <w:sz w:val="20"/>
              </w:rPr>
              <w:t>қ</w:t>
            </w:r>
            <w:r>
              <w:rPr>
                <w:rFonts w:ascii="Times New Roman"/>
                <w:b/>
                <w:i w:val="false"/>
                <w:color w:val="000000"/>
                <w:sz w:val="20"/>
              </w:rPr>
              <w:t>ылмысты</w:t>
            </w:r>
            <w:r>
              <w:rPr>
                <w:rFonts w:ascii="Times New Roman"/>
                <w:b/>
                <w:i w:val="false"/>
                <w:color w:val="000000"/>
                <w:sz w:val="20"/>
              </w:rPr>
              <w:t>қ</w:t>
            </w:r>
            <w:r>
              <w:rPr>
                <w:rFonts w:ascii="Times New Roman"/>
                <w:b/>
                <w:i w:val="false"/>
                <w:color w:val="000000"/>
                <w:sz w:val="20"/>
              </w:rPr>
              <w:t>-ат</w:t>
            </w:r>
            <w:r>
              <w:rPr>
                <w:rFonts w:ascii="Times New Roman"/>
                <w:b/>
                <w:i w:val="false"/>
                <w:color w:val="000000"/>
                <w:sz w:val="20"/>
              </w:rPr>
              <w:t>қ</w:t>
            </w:r>
            <w:r>
              <w:rPr>
                <w:rFonts w:ascii="Times New Roman"/>
                <w:b/>
                <w:i w:val="false"/>
                <w:color w:val="000000"/>
                <w:sz w:val="20"/>
              </w:rPr>
              <w:t xml:space="preserve">ару </w:t>
            </w:r>
            <w:r>
              <w:rPr>
                <w:rFonts w:ascii="Times New Roman"/>
                <w:b/>
                <w:i w:val="false"/>
                <w:color w:val="000000"/>
                <w:sz w:val="20"/>
              </w:rPr>
              <w:t>қ</w:t>
            </w:r>
            <w:r>
              <w:rPr>
                <w:rFonts w:ascii="Times New Roman"/>
                <w:b/>
                <w:i w:val="false"/>
                <w:color w:val="000000"/>
                <w:sz w:val="20"/>
              </w:rPr>
              <w:t>ызметі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6 503 991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5 942 461</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және қауiпсiздiктi сақтауды қамтамасыз ету саласындағы мемлекеттiк саясатты iске асыру жөнiндегi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4 233 293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1 507 464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қауіпсіздігін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70 610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Қызметтiк жануарларды ұстауды ұйымдастыру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36 743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561 530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объектілерін салу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546 030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13 704 806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94 803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133 381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8 329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125 052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8 400 137</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бiлiм беру оқу бағдарламалары бойынша жалпы бiлiм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645 558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мемлекеттiк бiлiм беру мекемелер үшiн оқулықтар мен оқу-әдiстемелiк кешендердi сатып алу және жеткiзу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24 257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347 545</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254 974</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90 319</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жеткiншектердi оңалту және әлеуметтiк бейiмдеу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37 178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3 070 290</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2 979 743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126 084</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негiзгi орта және жалпы орта бiлiм беретiн мемлекеттiк мекемелердегi физика, химия, биология кабинеттерiн оқу жабдығымен жарақтандыруға берiлетiн ағымдағы нысаналы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24 582</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үш деңгейлі жүйе бойынша біліктілігін арттырудан өткен мұғалімдерге еңбекақыны көтеруге берілетін ағымдағы нысаналы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120 157</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621 504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24 118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21 956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650 698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650 698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4 401 669</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бюджеттерiне бiлiм беру объектiлерiн салуға және реконструкциялауға берiлетiн нысаналы даму трансферттер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4 082 035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319 634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w:t>
            </w:r>
            <w:r>
              <w:rPr>
                <w:rFonts w:ascii="Times New Roman"/>
                <w:b/>
                <w:i w:val="false"/>
                <w:color w:val="000000"/>
                <w:sz w:val="20"/>
              </w:rPr>
              <w:t>қ</w:t>
            </w:r>
            <w:r>
              <w:rPr>
                <w:rFonts w:ascii="Times New Roman"/>
                <w:b/>
                <w:i w:val="false"/>
                <w:color w:val="000000"/>
                <w:sz w:val="20"/>
              </w:rPr>
              <w:t xml:space="preserve"> са</w:t>
            </w:r>
            <w:r>
              <w:rPr>
                <w:rFonts w:ascii="Times New Roman"/>
                <w:b/>
                <w:i w:val="false"/>
                <w:color w:val="000000"/>
                <w:sz w:val="20"/>
              </w:rPr>
              <w:t>қ</w:t>
            </w:r>
            <w:r>
              <w:rPr>
                <w:rFonts w:ascii="Times New Roman"/>
                <w:b/>
                <w:i w:val="false"/>
                <w:color w:val="000000"/>
                <w:sz w:val="20"/>
              </w:rPr>
              <w:t>тау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16 404 977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15 456 918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денсаулық сақтау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79 878</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215 998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75 928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124 540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жөнiндегi iс-шараларды iске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21 012</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жүйкесiнiң бұзылуынан және мiнез-құлқының бұзылуынан, оның iшiнде жүйкеге әсер ететiн заттарды қолдануға байланысты зардап шегетiн адамдарға медициналық көмек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2 385 633</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 есебінен көрсетілетін және аудандық маңызы бар және ауылдың денсаулық сақтау субъектілері көрсететін медициналық көмекті қоспағанда, жедел медициналық көмек көрсету және санитариялық авиация</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621 281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Патологоанатомиялық союды жүргізу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22 004</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амбулаторлық деңгейде дәрiлiк заттармен және мамандандырылған балалар және емдiк тамақ өнiмдерiмен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475 544</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елдi мекен шегiнен тыс жерлерде емделуге тегiн және жеңiлдетiлген жол жүрумен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38 083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29 854</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Туберкулезбен ауыратындарды туберкулез ауруларына қарсы препараттармен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176 112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Диабетпен ауыратын науқастарды диабетке қарсы препараттармен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122 872</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бүйрек функциясының  жетіспеушілігі бар, аутоиммунды, орфандық аурулармен ауыратын, иммунитеті жеткіліксіз науқастарды, сондай-ақ бүйрегін транспланттаудан кейінгі науқастарды дәрілік заттармен қамтамасыз ету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80 890</w:t>
            </w:r>
          </w:p>
        </w:tc>
      </w:tr>
      <w:tr>
        <w:trPr>
          <w:trHeight w:val="2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науқастарды қанды ұюыту факторларымен қамтамасыз ету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359 052</w:t>
            </w:r>
          </w:p>
        </w:tc>
      </w:tr>
      <w:tr>
        <w:trPr>
          <w:trHeight w:val="4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иммундық профилактика жүргізу үшін вакциналарды және басқа иммундық биологиялық препараттарды орталықтандырылған сатып алу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770 136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26 947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1 542 336</w:t>
            </w:r>
          </w:p>
        </w:tc>
      </w:tr>
      <w:tr>
        <w:trPr>
          <w:trHeight w:val="2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Жiтi миокард инфаркт сырқаттарын тромболитикалық препараттармен қамтамасыз ету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Скринингтік зерттеулер тегін медициналық көмектің кепілдік берілген көлемі шеңберінде жүргізу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135 844</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ауыл денсаулық сақтау субъектілерінің  медициналық көмекті және  амбулаториялық-емханалық көмекті халыққа тегін медициналық көмектің кепілдік берілген көлемі шеңберінде көрсетуі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7 076 315</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емдеудің амбулаториялық деңгейінде жеңілдікті жағдайда дәрілік заттармен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191 497</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көмектiң кепiлдендiрiлген көлемi шеңберiнде онкологиялық аурулармен ауыратындарға медициналық көмек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785 119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948 059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938 487</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9 572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 xml:space="preserve">амсыздандыру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1 877 065</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1 365 437</w:t>
            </w:r>
          </w:p>
        </w:tc>
      </w:tr>
      <w:tr>
        <w:trPr>
          <w:trHeight w:val="5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жұмыспен қамтуды қамтамасыз ету және халық үшiн әлеуметтiк бағдарламаларды iске асыру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98 735</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үлгiдегi медициналық-әлеуметтiк мекемелерде (ұйымдарда) қарттар мен мүгедектерге арнаулы әлеуметтiк қызметтер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183 931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120 228</w:t>
            </w:r>
          </w:p>
        </w:tc>
      </w:tr>
      <w:tr>
        <w:trPr>
          <w:trHeight w:val="5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245 200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Оңалту орталықтарында қарттарға, мүгедектерге, оның iшiнде мүгедек балаларға арнаулы әлеуметтiк қызметтер көрсету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55 611</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медициналық-әлеуметтiк мекемелерде (ұйымдарда) жүйкесi бұзылған мүгедек балалар үшiн арнаулы әлеуметтiк қызметтер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252 379</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20 170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15 981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көші-қон іс-шараларын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69 995</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атаулы әлеуметтік көмек төлеуге берілетін ағымдағы нысаналы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184 202</w:t>
            </w:r>
          </w:p>
        </w:tc>
      </w:tr>
      <w:tr>
        <w:trPr>
          <w:trHeight w:val="5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18 жасқа дейінгі балаларға мемлекеттік жәрдемақылар төлеуге берілетін ағымдағы нысаналы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3 569</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115 436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басқармасы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370 675</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330 218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40 457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36 573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мүгедектердің құқықтарын қамтамасыз ету және өмір сүру сапасын жақсарту жөніндегі іс-шаралар жоспарын іске асыруға берілетін ағымдағы нысаналы трансферттер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65 136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еңбек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36 498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еңбек қатынастарын реттеу саласында мемлекеттік саясатты іске асыру бойынша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33 336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8 580 215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3 803 945</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коммуналдық тұрғын үй қорының тұрғын үйлерiн жобалауға, салуға және (немесе) сатып алуға республикалық бюджеттен берiлетiн нысаналы даму трансферттерi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70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инженерлiк-коммуникациялық инфрақұрылымды жобалауға, дамытуға, жайластыруға және (немесе) сатып алуға республикалық бюджеттен берiлетiн нысаналы даму трансферттерi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2 879 109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224 836</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4 775 474</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энергетика және коммуналдық үй-шаруашылық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44 094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сумен жабдықтауға және су бұру жүйелерiн дамытуға нысаналы даму трансферттерi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1 601 226</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коммуналдық шаруашылықты дамытуға арналған нысаналы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575 058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елді мекендерді сумен жабдықтау жүйесін дамытуға берілетін нысаналы даму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2 552 596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w:t>
            </w:r>
            <w:r>
              <w:rPr>
                <w:rFonts w:ascii="Times New Roman"/>
                <w:b/>
                <w:i w:val="false"/>
                <w:color w:val="000000"/>
                <w:sz w:val="20"/>
              </w:rPr>
              <w:t>ә</w:t>
            </w:r>
            <w:r>
              <w:rPr>
                <w:rFonts w:ascii="Times New Roman"/>
                <w:b/>
                <w:i w:val="false"/>
                <w:color w:val="000000"/>
                <w:sz w:val="20"/>
              </w:rPr>
              <w:t>дениет, спорт, туризм  және а</w:t>
            </w:r>
            <w:r>
              <w:rPr>
                <w:rFonts w:ascii="Times New Roman"/>
                <w:b/>
                <w:i w:val="false"/>
                <w:color w:val="000000"/>
                <w:sz w:val="20"/>
              </w:rPr>
              <w:t>қ</w:t>
            </w:r>
            <w:r>
              <w:rPr>
                <w:rFonts w:ascii="Times New Roman"/>
                <w:b/>
                <w:i w:val="false"/>
                <w:color w:val="000000"/>
                <w:sz w:val="20"/>
              </w:rPr>
              <w:t>паратты</w:t>
            </w:r>
            <w:r>
              <w:rPr>
                <w:rFonts w:ascii="Times New Roman"/>
                <w:b/>
                <w:i w:val="false"/>
                <w:color w:val="000000"/>
                <w:sz w:val="20"/>
              </w:rPr>
              <w:t>қ</w:t>
            </w:r>
            <w:r>
              <w:rPr>
                <w:rFonts w:ascii="Times New Roman"/>
                <w:b/>
                <w:i w:val="false"/>
                <w:color w:val="000000"/>
                <w:sz w:val="20"/>
              </w:rPr>
              <w:t xml:space="preserve"> ке</w:t>
            </w:r>
            <w:r>
              <w:rPr>
                <w:rFonts w:ascii="Times New Roman"/>
                <w:b/>
                <w:i w:val="false"/>
                <w:color w:val="000000"/>
                <w:sz w:val="20"/>
              </w:rPr>
              <w:t>ң</w:t>
            </w:r>
            <w:r>
              <w:rPr>
                <w:rFonts w:ascii="Times New Roman"/>
                <w:b/>
                <w:i w:val="false"/>
                <w:color w:val="000000"/>
                <w:sz w:val="20"/>
              </w:rPr>
              <w:t>істік</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4 174 569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123 536</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мұрағат iсiн басқару жөнiндегi мемлекеттiк саясатты iске асыру жөнiндегi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12 033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111 503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1 210 345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41 195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151 480</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олардың қол жетiмдi болуын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343 445</w:t>
            </w:r>
          </w:p>
        </w:tc>
      </w:tr>
      <w:tr>
        <w:trPr>
          <w:trHeight w:val="2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өнерiн қолдау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343 460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кiтапханалардың жұмыс iстеуiн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51 467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267 669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542 068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мемлекеттiк, iшкi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109 043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1 344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ақпараттық саясат жүргiзу жөнiндегi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431 681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22 573</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тiлдердi дамыту саласындағы мемлекеттiк саясатты iске асыру жөнiндегi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17 223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деңгейде жастар саясаты мәселелері жөнiндегi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50 664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туризм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151 866</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туризм саласында мемлекеттік саясатты іске асыру жөніндегі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32 359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Туризм қызметiн реттеу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114 535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1 727 239</w:t>
            </w:r>
          </w:p>
        </w:tc>
      </w:tr>
      <w:tr>
        <w:trPr>
          <w:trHeight w:val="4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дене шынықтыру және спорт саласында мемлекеттік саясатты іске асыру жөніндегі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35 662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1 573 654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органның күрделi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74 215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346 278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объектiлерiн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138 348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объектiлерiн дамыту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68 071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объектілерін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мәдениет объектілерін дамытуға берілетін нысаналы даму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139 635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Отын-энергетика кешені және жер </w:t>
            </w:r>
            <w:r>
              <w:rPr>
                <w:rFonts w:ascii="Times New Roman"/>
                <w:b/>
                <w:i w:val="false"/>
                <w:color w:val="000000"/>
                <w:sz w:val="20"/>
              </w:rPr>
              <w:t>қ</w:t>
            </w:r>
            <w:r>
              <w:rPr>
                <w:rFonts w:ascii="Times New Roman"/>
                <w:b/>
                <w:i w:val="false"/>
                <w:color w:val="000000"/>
                <w:sz w:val="20"/>
              </w:rPr>
              <w:t>ойнауын пайдалану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2 931 661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2 931 661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жылу-энергетикалық жүйенi дамытуға берiлетiн нысаналы даму трансферттерi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1 364 080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газ тасымалдау жүйесін дамытуға берілетін нысаналы даму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775 723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тасымалдау жүйесін дамыту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791 858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 xml:space="preserve">и аумақтар,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ниесін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2 121 040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87 675</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жер қатынастарын реттеу саласындағы мемлекеттiк саясатты iске асыру жөнiндегi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29 184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58 491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499 328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қоршаған ортаны қорғау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32 015</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63 960</w:t>
            </w:r>
          </w:p>
        </w:tc>
      </w:tr>
      <w:tr>
        <w:trPr>
          <w:trHeight w:val="27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дүниесiн қорғау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88 153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бойынша iс-шаралар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416 144</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Жергiлiкті деңгейде ауыл шаруашылығы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54 073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органның күрделi шығыстары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мемлекеттiк қолдау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44 470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өнiмдерiнiң өнiмдiлiгiн және сапасын арттыруды субсидиялау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36 920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тауарларын өндiрушiлерге су жеткiзу бойынша көрсетiлетiн қызметтердiң құнын субсидиялау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9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 дақылдарды өндіруді субсидиялау арқылы өсімдік шаруашылығы өнімінің шығымдылығы мен сапасын арттыруды, және көктемгі егіс пен егін жинау жұмыстарын жүргізуге қажетті жанар-жағармай материалдары мен басқа да тауар-материалдық құндылықтардың құнын арзандатуды субсидиялау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сақтау пунктына ветеринариялық препараттарды тасымалдау бойынша қызмет көрсету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1 924</w:t>
            </w:r>
          </w:p>
        </w:tc>
      </w:tr>
      <w:tr>
        <w:trPr>
          <w:trHeight w:val="9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бiрдейлендiрудi жүргiзу үшiн ветеринариялық мақсаттағы бұйымдар мен атрибуттарды, жануарға арналған ветеринариялық паспортты орталықтандырып сатып алу және оларды аудандардың (облыстық маңызы бар қалалардың) жергiлiктi атқарушы органдарына тасымалдау (жеткiзу)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35 800</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қызметкерлердің жеке қорғану заттарың, аспаптарды, құралдарды, техниканы, жабдықтарды және инвентарды орталықтандырып сатып алу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115 620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Тыңайтқыштар (органикалықтарды қоспағанда) құнын субсидиялау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17 972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дақылдарын қорғалған топырақта өсіру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50 795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368 907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шаруашылығы объектілерін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365 015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748 986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Жаңартылатын энергия көздерін пайдалануды қолдану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жөнiндегi қызметтердiң құнын субсидиялау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740 126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w:t>
            </w:r>
            <w:r>
              <w:rPr>
                <w:rFonts w:ascii="Times New Roman"/>
                <w:b/>
                <w:i w:val="false"/>
                <w:color w:val="000000"/>
                <w:sz w:val="20"/>
              </w:rPr>
              <w:t>нерк</w:t>
            </w:r>
            <w:r>
              <w:rPr>
                <w:rFonts w:ascii="Times New Roman"/>
                <w:b/>
                <w:i w:val="false"/>
                <w:color w:val="000000"/>
                <w:sz w:val="20"/>
              </w:rPr>
              <w:t>ә</w:t>
            </w:r>
            <w:r>
              <w:rPr>
                <w:rFonts w:ascii="Times New Roman"/>
                <w:b/>
                <w:i w:val="false"/>
                <w:color w:val="000000"/>
                <w:sz w:val="20"/>
              </w:rPr>
              <w:t>сіп, с</w:t>
            </w:r>
            <w:r>
              <w:rPr>
                <w:rFonts w:ascii="Times New Roman"/>
                <w:b/>
                <w:i w:val="false"/>
                <w:color w:val="000000"/>
                <w:sz w:val="20"/>
              </w:rPr>
              <w:t>ә</w:t>
            </w:r>
            <w:r>
              <w:rPr>
                <w:rFonts w:ascii="Times New Roman"/>
                <w:b/>
                <w:i w:val="false"/>
                <w:color w:val="000000"/>
                <w:sz w:val="20"/>
              </w:rPr>
              <w:t xml:space="preserve">улет, </w:t>
            </w:r>
            <w:r>
              <w:rPr>
                <w:rFonts w:ascii="Times New Roman"/>
                <w:b/>
                <w:i w:val="false"/>
                <w:color w:val="000000"/>
                <w:sz w:val="20"/>
              </w:rPr>
              <w:t>қ</w:t>
            </w:r>
            <w:r>
              <w:rPr>
                <w:rFonts w:ascii="Times New Roman"/>
                <w:b/>
                <w:i w:val="false"/>
                <w:color w:val="000000"/>
                <w:sz w:val="20"/>
              </w:rPr>
              <w:t xml:space="preserve">ала </w:t>
            </w:r>
            <w:r>
              <w:rPr>
                <w:rFonts w:ascii="Times New Roman"/>
                <w:b/>
                <w:i w:val="false"/>
                <w:color w:val="000000"/>
                <w:sz w:val="20"/>
              </w:rPr>
              <w:t>құ</w:t>
            </w:r>
            <w:r>
              <w:rPr>
                <w:rFonts w:ascii="Times New Roman"/>
                <w:b/>
                <w:i w:val="false"/>
                <w:color w:val="000000"/>
                <w:sz w:val="20"/>
              </w:rPr>
              <w:t>рылысы ж</w:t>
            </w:r>
            <w:r>
              <w:rPr>
                <w:rFonts w:ascii="Times New Roman"/>
                <w:b/>
                <w:i w:val="false"/>
                <w:color w:val="000000"/>
                <w:sz w:val="20"/>
              </w:rPr>
              <w:t>ә</w:t>
            </w:r>
            <w:r>
              <w:rPr>
                <w:rFonts w:ascii="Times New Roman"/>
                <w:b/>
                <w:i w:val="false"/>
                <w:color w:val="000000"/>
                <w:sz w:val="20"/>
              </w:rPr>
              <w:t xml:space="preserve">не </w:t>
            </w:r>
            <w:r>
              <w:rPr>
                <w:rFonts w:ascii="Times New Roman"/>
                <w:b/>
                <w:i w:val="false"/>
                <w:color w:val="000000"/>
                <w:sz w:val="20"/>
              </w:rPr>
              <w:t>құ</w:t>
            </w:r>
            <w:r>
              <w:rPr>
                <w:rFonts w:ascii="Times New Roman"/>
                <w:b/>
                <w:i w:val="false"/>
                <w:color w:val="000000"/>
                <w:sz w:val="20"/>
              </w:rPr>
              <w:t>рылыс қызметі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2 165 768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1 790 511</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құрылыс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54 786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«Инвестор - 2020» бағыты шеңберiнде индустриялық-инновациялық инфрақұрылымды дамыту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1 733 825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375 257</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сәулет және қала құрылысы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23 737</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кешендi cызбаларын және елдi мекендердiң бас жоспарларын әзiрлеу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w:t>
            </w:r>
            <w:r>
              <w:rPr>
                <w:rFonts w:ascii="Times New Roman"/>
                <w:b/>
                <w:i w:val="false"/>
                <w:color w:val="000000"/>
                <w:sz w:val="20"/>
              </w:rPr>
              <w:t>ө</w:t>
            </w:r>
            <w:r>
              <w:rPr>
                <w:rFonts w:ascii="Times New Roman"/>
                <w:b/>
                <w:i w:val="false"/>
                <w:color w:val="000000"/>
                <w:sz w:val="20"/>
              </w:rPr>
              <w:t>лік ж</w:t>
            </w:r>
            <w:r>
              <w:rPr>
                <w:rFonts w:ascii="Times New Roman"/>
                <w:b/>
                <w:i w:val="false"/>
                <w:color w:val="000000"/>
                <w:sz w:val="20"/>
              </w:rPr>
              <w:t>ә</w:t>
            </w:r>
            <w:r>
              <w:rPr>
                <w:rFonts w:ascii="Times New Roman"/>
                <w:b/>
                <w:i w:val="false"/>
                <w:color w:val="000000"/>
                <w:sz w:val="20"/>
              </w:rPr>
              <w:t>не коммуникациялар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4 324 479</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4 324 479</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көлiк және коммуникация саласындағы мемлекеттiк саясатты iске асыру жөнiндегi қызметтер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60 894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1 050 271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516 706</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287 373</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526 122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1 882 453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5 216 357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1 004 217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жергiлiктi атқарушы органның резервi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54 424</w:t>
            </w:r>
          </w:p>
        </w:tc>
      </w:tr>
      <w:tr>
        <w:trPr>
          <w:trHeight w:val="120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мемлекеттік мекемелердің мемлекеттік қызметшілер болып табылмайтын жұмыскерлерінің, сондай-ақ жергілікті бюджеттерден қаржыландырылатын мемлекеттік кәсіпорындардың жұмыскерлерінің лауазымдық айлықақысына ерекше еңбек жағдайлары үшін ай сайынғы үстемеақы төлеуге берілетін ағымдағы нысаналы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949 793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127 000</w:t>
            </w:r>
          </w:p>
        </w:tc>
      </w:tr>
      <w:tr>
        <w:trPr>
          <w:trHeight w:val="96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техникалық-экономикалық негіздемелерін және концессиялық жобалардың конкурстық құжаттамаларын әзірлеу немесе түзету, сондай-ақ қажетті сараптамаларын жүргізу, концессиялық жобаларды консультативтік сүйемелдеу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446 231</w:t>
            </w:r>
          </w:p>
        </w:tc>
      </w:tr>
      <w:tr>
        <w:trPr>
          <w:trHeight w:val="69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2012 -2020 жылдарға арналған бағдарламасы шеңберінде бюджеттік инвестициялық жобаларды іске асыруға берілетін нысаналы даму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446 231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59 090</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дін істер саласындағы мемлекеттік саясатты іске асыру жөніндегі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Өңірде діни ахуалды зерделеу және талдау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1 013 511</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«Бизнестiң жол картасы - 2020» бағдарламасы шеңберiнде индустриялық инфрақұрылымды дамыту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254 998</w:t>
            </w:r>
          </w:p>
        </w:tc>
      </w:tr>
      <w:tr>
        <w:trPr>
          <w:trHeight w:val="49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608 600</w:t>
            </w:r>
          </w:p>
        </w:tc>
      </w:tr>
      <w:tr>
        <w:trPr>
          <w:trHeight w:val="72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149 913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сауда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1 802 827</w:t>
            </w:r>
          </w:p>
        </w:tc>
      </w:tr>
      <w:tr>
        <w:trPr>
          <w:trHeight w:val="43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кәсіпкерлікті және сауданы дамыту саласындағы мемлекеттік саясатты іске асыру жөніндегі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39 247</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жүргізуді сервистік қолдау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56 182</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 бойынша пайыздық мөлшерлемені субсидиялау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1 455 898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кредиттерді ішінара кепілдендіру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41 000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 Жаңаөзен қаласының бюджетіне кәсіпкерлікті қолдауға берілетін ағымдағы нысаналы 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51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мамандандырылған уәкілетті ұйымдардың жарғылық капиталдарын ұлғайтуға берiлетiн нысаналы даму трансферттерi</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индустриялық-инновациялық  даму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113 481</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индустриялық-инновациялық  қызметті дамыту саласындағы мемлекеттік саясатты іске асыру жөніндегі қызметтер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40 725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2 162</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r>
      <w:tr>
        <w:trPr>
          <w:trHeight w:val="25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Индустриялық-инновациялық қызметті мемлекеттік қолдау шеңберінде іс-шараларды іске асыру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w:t>
            </w:r>
            <w:r>
              <w:rPr>
                <w:rFonts w:ascii="Times New Roman"/>
                <w:b/>
                <w:i w:val="false"/>
                <w:color w:val="000000"/>
                <w:sz w:val="20"/>
              </w:rPr>
              <w:t>қ</w:t>
            </w:r>
            <w:r>
              <w:rPr>
                <w:rFonts w:ascii="Times New Roman"/>
                <w:b/>
                <w:i w:val="false"/>
                <w:color w:val="000000"/>
                <w:sz w:val="20"/>
              </w:rPr>
              <w:t xml:space="preserve">а </w:t>
            </w:r>
            <w:r>
              <w:rPr>
                <w:rFonts w:ascii="Times New Roman"/>
                <w:b/>
                <w:i w:val="false"/>
                <w:color w:val="000000"/>
                <w:sz w:val="20"/>
              </w:rPr>
              <w:t>қ</w:t>
            </w:r>
            <w:r>
              <w:rPr>
                <w:rFonts w:ascii="Times New Roman"/>
                <w:b/>
                <w:i w:val="false"/>
                <w:color w:val="000000"/>
                <w:sz w:val="20"/>
              </w:rPr>
              <w:t>ызмет к</w:t>
            </w:r>
            <w:r>
              <w:rPr>
                <w:rFonts w:ascii="Times New Roman"/>
                <w:b/>
                <w:i w:val="false"/>
                <w:color w:val="000000"/>
                <w:sz w:val="20"/>
              </w:rPr>
              <w:t>ө</w:t>
            </w:r>
            <w:r>
              <w:rPr>
                <w:rFonts w:ascii="Times New Roman"/>
                <w:b/>
                <w:i w:val="false"/>
                <w:color w:val="000000"/>
                <w:sz w:val="20"/>
              </w:rPr>
              <w:t>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республикалық бюджеттен қарыздар бойынша сыйақылар мен өзге де төлемдердi төлеу бойынша борышына қызмет көрсету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14 729 144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14 729 144</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10 079 859</w:t>
            </w:r>
          </w:p>
        </w:tc>
      </w:tr>
      <w:tr>
        <w:trPr>
          <w:trHeight w:val="2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4 300 203</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349 082</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 топ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4 187 100</w:t>
            </w:r>
          </w:p>
        </w:tc>
      </w:tr>
      <w:tr>
        <w:trPr>
          <w:trHeight w:val="2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4 339 888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w:t>
            </w:r>
            <w:r>
              <w:rPr>
                <w:rFonts w:ascii="Times New Roman"/>
                <w:b/>
                <w:i w:val="false"/>
                <w:color w:val="000000"/>
                <w:sz w:val="20"/>
              </w:rPr>
              <w:t>леуметтік к</w:t>
            </w:r>
            <w:r>
              <w:rPr>
                <w:rFonts w:ascii="Times New Roman"/>
                <w:b/>
                <w:i w:val="false"/>
                <w:color w:val="000000"/>
                <w:sz w:val="20"/>
              </w:rPr>
              <w:t>ө</w:t>
            </w:r>
            <w:r>
              <w:rPr>
                <w:rFonts w:ascii="Times New Roman"/>
                <w:b/>
                <w:i w:val="false"/>
                <w:color w:val="000000"/>
                <w:sz w:val="20"/>
              </w:rPr>
              <w:t>мек ж</w:t>
            </w:r>
            <w:r>
              <w:rPr>
                <w:rFonts w:ascii="Times New Roman"/>
                <w:b/>
                <w:i w:val="false"/>
                <w:color w:val="000000"/>
                <w:sz w:val="20"/>
              </w:rPr>
              <w:t>ә</w:t>
            </w:r>
            <w:r>
              <w:rPr>
                <w:rFonts w:ascii="Times New Roman"/>
                <w:b/>
                <w:i w:val="false"/>
                <w:color w:val="000000"/>
                <w:sz w:val="20"/>
              </w:rPr>
              <w:t xml:space="preserve">не әлеуметтік </w:t>
            </w:r>
            <w:r>
              <w:rPr>
                <w:rFonts w:ascii="Times New Roman"/>
                <w:b/>
                <w:i w:val="false"/>
                <w:color w:val="000000"/>
                <w:sz w:val="20"/>
              </w:rPr>
              <w:t>қ</w:t>
            </w:r>
            <w:r>
              <w:rPr>
                <w:rFonts w:ascii="Times New Roman"/>
                <w:b/>
                <w:i w:val="false"/>
                <w:color w:val="000000"/>
                <w:sz w:val="20"/>
              </w:rPr>
              <w:t xml:space="preserve">амсыздандыру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2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46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ауылдағы кәсіпкерлікті дамытуға жәрдемдесу үшін бюджеттік кредиттер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w:t>
            </w:r>
            <w:r>
              <w:rPr>
                <w:rFonts w:ascii="Times New Roman"/>
                <w:b/>
                <w:i w:val="false"/>
                <w:color w:val="000000"/>
                <w:sz w:val="20"/>
              </w:rPr>
              <w:t>ұ</w:t>
            </w:r>
            <w:r>
              <w:rPr>
                <w:rFonts w:ascii="Times New Roman"/>
                <w:b/>
                <w:i w:val="false"/>
                <w:color w:val="000000"/>
                <w:sz w:val="20"/>
              </w:rPr>
              <w:t>р</w:t>
            </w:r>
            <w:r>
              <w:rPr>
                <w:rFonts w:ascii="Times New Roman"/>
                <w:b/>
                <w:i w:val="false"/>
                <w:color w:val="000000"/>
                <w:sz w:val="20"/>
              </w:rPr>
              <w:t>ғ</w:t>
            </w:r>
            <w:r>
              <w:rPr>
                <w:rFonts w:ascii="Times New Roman"/>
                <w:b/>
                <w:i w:val="false"/>
                <w:color w:val="000000"/>
                <w:sz w:val="20"/>
              </w:rPr>
              <w:t xml:space="preserve">ын </w:t>
            </w:r>
            <w:r>
              <w:rPr>
                <w:rFonts w:ascii="Times New Roman"/>
                <w:b/>
                <w:i w:val="false"/>
                <w:color w:val="000000"/>
                <w:sz w:val="20"/>
              </w:rPr>
              <w:t>ү</w:t>
            </w:r>
            <w:r>
              <w:rPr>
                <w:rFonts w:ascii="Times New Roman"/>
                <w:b/>
                <w:i w:val="false"/>
                <w:color w:val="000000"/>
                <w:sz w:val="20"/>
              </w:rPr>
              <w:t>й-коммуналды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қ</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w:t>
            </w:r>
            <w:r>
              <w:rPr>
                <w:rFonts w:ascii="Times New Roman"/>
                <w:b/>
                <w:i w:val="false"/>
                <w:color w:val="000000"/>
                <w:sz w:val="20"/>
              </w:rPr>
              <w:t>ң құ</w:t>
            </w:r>
            <w:r>
              <w:rPr>
                <w:rFonts w:ascii="Times New Roman"/>
                <w:b/>
                <w:i w:val="false"/>
                <w:color w:val="000000"/>
                <w:sz w:val="20"/>
              </w:rPr>
              <w:t>рылыс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салуға аудандар (облыстық маңызы бар қалалар) бюджеттеріне тұрғын үй жобалауға, салуға және (немесе) сатып алуға кредит беру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3 537 500</w:t>
            </w:r>
          </w:p>
        </w:tc>
      </w:tr>
      <w:tr>
        <w:trPr>
          <w:trHeight w:val="45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ерекше қорғалатын таби</w:t>
            </w:r>
            <w:r>
              <w:rPr>
                <w:rFonts w:ascii="Times New Roman"/>
                <w:b/>
                <w:i w:val="false"/>
                <w:color w:val="000000"/>
                <w:sz w:val="20"/>
              </w:rPr>
              <w:t>ғ</w:t>
            </w:r>
            <w:r>
              <w:rPr>
                <w:rFonts w:ascii="Times New Roman"/>
                <w:b/>
                <w:i w:val="false"/>
                <w:color w:val="000000"/>
                <w:sz w:val="20"/>
              </w:rPr>
              <w:t xml:space="preserve">и аумақтар, </w:t>
            </w:r>
            <w:r>
              <w:rPr>
                <w:rFonts w:ascii="Times New Roman"/>
                <w:b/>
                <w:i w:val="false"/>
                <w:color w:val="000000"/>
                <w:sz w:val="20"/>
              </w:rPr>
              <w:t>қ</w:t>
            </w:r>
            <w:r>
              <w:rPr>
                <w:rFonts w:ascii="Times New Roman"/>
                <w:b/>
                <w:i w:val="false"/>
                <w:color w:val="000000"/>
                <w:sz w:val="20"/>
              </w:rPr>
              <w:t>орша</w:t>
            </w:r>
            <w:r>
              <w:rPr>
                <w:rFonts w:ascii="Times New Roman"/>
                <w:b/>
                <w:i w:val="false"/>
                <w:color w:val="000000"/>
                <w:sz w:val="20"/>
              </w:rPr>
              <w:t>ғ</w:t>
            </w:r>
            <w:r>
              <w:rPr>
                <w:rFonts w:ascii="Times New Roman"/>
                <w:b/>
                <w:i w:val="false"/>
                <w:color w:val="000000"/>
                <w:sz w:val="20"/>
              </w:rPr>
              <w:t>ан ортаны  ж</w:t>
            </w:r>
            <w:r>
              <w:rPr>
                <w:rFonts w:ascii="Times New Roman"/>
                <w:b/>
                <w:i w:val="false"/>
                <w:color w:val="000000"/>
                <w:sz w:val="20"/>
              </w:rPr>
              <w:t>ә</w:t>
            </w:r>
            <w:r>
              <w:rPr>
                <w:rFonts w:ascii="Times New Roman"/>
                <w:b/>
                <w:i w:val="false"/>
                <w:color w:val="000000"/>
                <w:sz w:val="20"/>
              </w:rPr>
              <w:t>не жануарлар д</w:t>
            </w:r>
            <w:r>
              <w:rPr>
                <w:rFonts w:ascii="Times New Roman"/>
                <w:b/>
                <w:i w:val="false"/>
                <w:color w:val="000000"/>
                <w:sz w:val="20"/>
              </w:rPr>
              <w:t>ү</w:t>
            </w:r>
            <w:r>
              <w:rPr>
                <w:rFonts w:ascii="Times New Roman"/>
                <w:b/>
                <w:i w:val="false"/>
                <w:color w:val="000000"/>
                <w:sz w:val="20"/>
              </w:rPr>
              <w:t>ниесін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ор</w:t>
            </w:r>
            <w:r>
              <w:rPr>
                <w:rFonts w:ascii="Times New Roman"/>
                <w:b/>
                <w:i w:val="false"/>
                <w:color w:val="000000"/>
                <w:sz w:val="20"/>
              </w:rPr>
              <w:t>ғ</w:t>
            </w:r>
            <w:r>
              <w:rPr>
                <w:rFonts w:ascii="Times New Roman"/>
                <w:b/>
                <w:i w:val="false"/>
                <w:color w:val="000000"/>
                <w:sz w:val="20"/>
              </w:rPr>
              <w:t xml:space="preserve">ау, жер </w:t>
            </w:r>
            <w:r>
              <w:rPr>
                <w:rFonts w:ascii="Times New Roman"/>
                <w:b/>
                <w:i w:val="false"/>
                <w:color w:val="000000"/>
                <w:sz w:val="20"/>
              </w:rPr>
              <w:t>қ</w:t>
            </w:r>
            <w:r>
              <w:rPr>
                <w:rFonts w:ascii="Times New Roman"/>
                <w:b/>
                <w:i w:val="false"/>
                <w:color w:val="000000"/>
                <w:sz w:val="20"/>
              </w:rPr>
              <w:t>атынастары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әлеуметтiк қолдау шараларын iске асыру үшiн жергiлiктi атқарушы органдарға берiлетiн бюджеттiк кредиттер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602 388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152 788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Бағдар-лама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бағ-дар-лама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w:t>
            </w:r>
            <w:r>
              <w:rPr>
                <w:rFonts w:ascii="Times New Roman"/>
                <w:b/>
                <w:i w:val="false"/>
                <w:color w:val="000000"/>
                <w:sz w:val="20"/>
              </w:rPr>
              <w:t>Қ</w:t>
            </w:r>
            <w:r>
              <w:rPr>
                <w:rFonts w:ascii="Times New Roman"/>
                <w:b/>
                <w:i w:val="false"/>
                <w:color w:val="000000"/>
                <w:sz w:val="20"/>
              </w:rPr>
              <w:t>АРЖЫ АКТИВТЕРІМЕН ОПЕРАЦИЯЛАР БОЙЫНША САЛЬДО</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w:t>
            </w:r>
            <w:r>
              <w:rPr>
                <w:rFonts w:ascii="Times New Roman"/>
                <w:b/>
                <w:i w:val="false"/>
                <w:color w:val="000000"/>
                <w:sz w:val="20"/>
              </w:rPr>
              <w:t>қ</w:t>
            </w:r>
            <w:r>
              <w:rPr>
                <w:rFonts w:ascii="Times New Roman"/>
                <w:b/>
                <w:i w:val="false"/>
                <w:color w:val="000000"/>
                <w:sz w:val="20"/>
              </w:rPr>
              <w:t>алар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1 325 006</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155 531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155 531</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320 000</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849 475</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849 475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Сынып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Кіші сынып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Ерекше-лік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w:t>
            </w:r>
            <w:r>
              <w:rPr>
                <w:rFonts w:ascii="Times New Roman"/>
                <w:b/>
                <w:i w:val="false"/>
                <w:color w:val="000000"/>
                <w:sz w:val="20"/>
              </w:rPr>
              <w:t>ң қ</w:t>
            </w:r>
            <w:r>
              <w:rPr>
                <w:rFonts w:ascii="Times New Roman"/>
                <w:b/>
                <w:i w:val="false"/>
                <w:color w:val="000000"/>
                <w:sz w:val="20"/>
              </w:rPr>
              <w:t>аржы активтерін сатудан түсетін т</w:t>
            </w:r>
            <w:r>
              <w:rPr>
                <w:rFonts w:ascii="Times New Roman"/>
                <w:b/>
                <w:i w:val="false"/>
                <w:color w:val="000000"/>
                <w:sz w:val="20"/>
              </w:rPr>
              <w:t>ү</w:t>
            </w:r>
            <w:r>
              <w:rPr>
                <w:rFonts w:ascii="Times New Roman"/>
                <w:b/>
                <w:i w:val="false"/>
                <w:color w:val="000000"/>
                <w:sz w:val="20"/>
              </w:rPr>
              <w:t>сімдер</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24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w:t>
            </w:r>
            <w:r>
              <w:rPr>
                <w:rFonts w:ascii="Times New Roman"/>
                <w:b/>
                <w:i w:val="false"/>
                <w:color w:val="000000"/>
                <w:sz w:val="20"/>
              </w:rPr>
              <w:t>Ғ</w:t>
            </w:r>
            <w:r>
              <w:rPr>
                <w:rFonts w:ascii="Times New Roman"/>
                <w:b/>
                <w:i w:val="false"/>
                <w:color w:val="000000"/>
                <w:sz w:val="20"/>
              </w:rPr>
              <w:t>Ы (ПРОФИЦИТ)</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-5 190 082</w:t>
            </w:r>
          </w:p>
        </w:tc>
      </w:tr>
      <w:tr>
        <w:trPr>
          <w:trHeight w:val="48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w:t>
            </w:r>
            <w:r>
              <w:rPr>
                <w:rFonts w:ascii="Times New Roman"/>
                <w:b/>
                <w:i w:val="false"/>
                <w:color w:val="000000"/>
                <w:sz w:val="20"/>
              </w:rPr>
              <w:t>Ғ</w:t>
            </w:r>
            <w:r>
              <w:rPr>
                <w:rFonts w:ascii="Times New Roman"/>
                <w:b/>
                <w:i w:val="false"/>
                <w:color w:val="000000"/>
                <w:sz w:val="20"/>
              </w:rPr>
              <w:t>ЫН</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 xml:space="preserve">АРЖЫЛАНДЫРУ (ПРОФИЦИТІН ПАЙДАЛАНУ) </w:t>
            </w:r>
          </w:p>
        </w:tc>
        <w:tc>
          <w:tcPr>
            <w:tcW w:w="3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5 190 082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