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02e6" w14:textId="c170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2014 жылғы 28 наурыздағы № 57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30 қазандағы № 267 қаулысы. Маңғыстау облысы Әділет департаментінде 2014 жылғы 05 желтоқсанда № 2543 болып тіркелді. Күші жойылды Маңғыстау облысының әкімдігінің 2015 жылғы 01 маусымдағы № 160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Маңғыстау облысының әкімдігінің 01.06.2015 </w:t>
      </w:r>
      <w:r>
        <w:rPr>
          <w:rFonts w:ascii="Times New Roman"/>
          <w:b w:val="false"/>
          <w:i w:val="false"/>
          <w:color w:val="ff0000"/>
          <w:sz w:val="28"/>
        </w:rPr>
        <w:t xml:space="preserve">№ 160 </w:t>
      </w:r>
      <w:r>
        <w:rPr>
          <w:rFonts w:ascii="Times New Roman"/>
          <w:b w:val="false"/>
          <w:i w:val="false"/>
          <w:color w:val="ff0000"/>
          <w:sz w:val="28"/>
        </w:rPr>
        <w:t>(жарияланған күнінен кейін күнтізбелік он күн өткен соң қолданысқа енгізіледі)қаулысымен.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w:t>
      </w:r>
      <w:r>
        <w:rPr>
          <w:rFonts w:ascii="Times New Roman"/>
          <w:b w:val="false"/>
          <w:i w:val="false"/>
          <w:color w:val="000000"/>
          <w:sz w:val="28"/>
        </w:rPr>
        <w:t>№ 80</w:t>
      </w:r>
      <w:r>
        <w:rPr>
          <w:rFonts w:ascii="Times New Roman"/>
          <w:b w:val="false"/>
          <w:i w:val="false"/>
          <w:color w:val="000000"/>
          <w:sz w:val="28"/>
        </w:rPr>
        <w:t xml:space="preserve"> қаулыларына өзгерістер енгізу туралы» Қазақстан Республикасы Үкіметінің 2014 жылғы 28 шілдедегі </w:t>
      </w:r>
      <w:r>
        <w:rPr>
          <w:rFonts w:ascii="Times New Roman"/>
          <w:b w:val="false"/>
          <w:i w:val="false"/>
          <w:color w:val="000000"/>
          <w:sz w:val="28"/>
        </w:rPr>
        <w:t>№ 837</w:t>
      </w:r>
      <w:r>
        <w:rPr>
          <w:rFonts w:ascii="Times New Roman"/>
          <w:b w:val="false"/>
          <w:i w:val="false"/>
          <w:color w:val="000000"/>
          <w:sz w:val="28"/>
        </w:rPr>
        <w:t xml:space="preserve"> қаулысына және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бұйрығына өзгерістер мен толықтыру енгізу туралы» 2014 жылғы 12 мамырдағы </w:t>
      </w:r>
      <w:r>
        <w:rPr>
          <w:rFonts w:ascii="Times New Roman"/>
          <w:b w:val="false"/>
          <w:i w:val="false"/>
          <w:color w:val="000000"/>
          <w:sz w:val="28"/>
        </w:rPr>
        <w:t>№ 133</w:t>
      </w:r>
      <w:r>
        <w:rPr>
          <w:rFonts w:ascii="Times New Roman"/>
          <w:b w:val="false"/>
          <w:i w:val="false"/>
          <w:color w:val="000000"/>
          <w:sz w:val="28"/>
        </w:rPr>
        <w:t xml:space="preserve"> Қазақстан Республикасы Экономика және бюджеттік жоспарлау министрінің бұйрығына сәйкес (Нормативтік құқықтық актілерді мемлекеттік тіркеу тізілімінде № 9432 болып тіркелген)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Маңғыстау облысы әкімдігінің 2014 жылғы 28 наурыздағы </w:t>
      </w:r>
      <w:r>
        <w:rPr>
          <w:rFonts w:ascii="Times New Roman"/>
          <w:b w:val="false"/>
          <w:i w:val="false"/>
          <w:color w:val="000000"/>
          <w:sz w:val="28"/>
        </w:rPr>
        <w:t>№ 57</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 бекіту туралы» қаулысына (Нормативтік құқықтық актілерді мемлекеттік тіркеу тізілімінде № 2409 болып тіркелген, 2014 жылғы 11 мамырда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берiлiп отырған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көрсетілетін қызмет регламенті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көрсетілетін қызмет регламентінде: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мемлекеттік көрсетілетін қызмет регламенті (бұдан әрі – мемлекеттік көрсетілетін қызмет) аудандық (облыстық маңызы бар қалалық) ауылдық аумақтарды дамыту жөніндегі уәкілетті органдармен (бұдан әрі–көрсетілетін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қызмет көрсету бойынша рәсімдерді (іс-қимылдарды) бастау үшін негіз, көрсетілетін қызметті берушінің көрсетілетін қызметті алушыдан Қазақстан Республикасы Үкіметінің 2014 жылғы 12 ақпандағы </w:t>
      </w:r>
      <w:r>
        <w:rPr>
          <w:rFonts w:ascii="Times New Roman"/>
          <w:b w:val="false"/>
          <w:i w:val="false"/>
          <w:color w:val="000000"/>
          <w:sz w:val="28"/>
        </w:rPr>
        <w:t>№ 80</w:t>
      </w:r>
      <w:r>
        <w:rPr>
          <w:rFonts w:ascii="Times New Roman"/>
          <w:b w:val="false"/>
          <w:i w:val="false"/>
          <w:color w:val="000000"/>
          <w:sz w:val="28"/>
        </w:rPr>
        <w:t xml:space="preserve"> қаулысымен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көздестірілген өтініш пен өзге де құжаттарды алуы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Рәсімдердің (іс-қимылдардың) реттілігінің сипаттамасы осы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регламентінің қосымшасы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өзге көрсетілген қызмет берушілермен өзара іс-қимыл тәртібінің мемлекеттік қызмет көрсету процесінде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2-қосымшамен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«Маңғыстау облысының экономика және бюджеттік жоспарлау басқармасы» мемлекеттік мекемесі (Ж.Ұ. Ұланова)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Ш.Л.Илмұханбетоваға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«Маңғыстау облысының экономика және </w:t>
      </w:r>
      <w:r>
        <w:br/>
      </w:r>
      <w:r>
        <w:rPr>
          <w:rFonts w:ascii="Times New Roman"/>
          <w:b w:val="false"/>
          <w:i w:val="false"/>
          <w:color w:val="000000"/>
          <w:sz w:val="28"/>
        </w:rPr>
        <w:t xml:space="preserve">
      бюджеттік жоспарлау басқармасы»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Ж. Ұ.Ұланова</w:t>
      </w:r>
      <w:r>
        <w:br/>
      </w:r>
      <w:r>
        <w:rPr>
          <w:rFonts w:ascii="Times New Roman"/>
          <w:b w:val="false"/>
          <w:i w:val="false"/>
          <w:color w:val="000000"/>
          <w:sz w:val="28"/>
        </w:rPr>
        <w:t>
      2014 жылғы 30 қазан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қазан</w:t>
      </w:r>
      <w:r>
        <w:br/>
      </w:r>
      <w:r>
        <w:rPr>
          <w:rFonts w:ascii="Times New Roman"/>
          <w:b w:val="false"/>
          <w:i w:val="false"/>
          <w:color w:val="000000"/>
          <w:sz w:val="28"/>
        </w:rPr>
        <w:t>
№ 267 қаулысына</w:t>
      </w:r>
      <w:r>
        <w:br/>
      </w:r>
      <w:r>
        <w:rPr>
          <w:rFonts w:ascii="Times New Roman"/>
          <w:b w:val="false"/>
          <w:i w:val="false"/>
          <w:color w:val="000000"/>
          <w:sz w:val="28"/>
        </w:rPr>
        <w:t xml:space="preserve">
1-қосымша </w:t>
      </w:r>
      <w:r>
        <w:br/>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«Ауылдық елді мекендерге жұмыс істеу және тұру</w:t>
      </w:r>
      <w:r>
        <w:br/>
      </w:r>
      <w:r>
        <w:rPr>
          <w:rFonts w:ascii="Times New Roman"/>
          <w:b w:val="false"/>
          <w:i w:val="false"/>
          <w:color w:val="000000"/>
          <w:sz w:val="28"/>
        </w:rPr>
        <w:t>
үшін келген денсаулық сақтау, білім беру, әлеуметтік</w:t>
      </w:r>
      <w:r>
        <w:br/>
      </w:r>
      <w:r>
        <w:rPr>
          <w:rFonts w:ascii="Times New Roman"/>
          <w:b w:val="false"/>
          <w:i w:val="false"/>
          <w:color w:val="000000"/>
          <w:sz w:val="28"/>
        </w:rPr>
        <w:t>
қамсыздандыру, мәдениет, спорт және агроөнеркәсіптік</w:t>
      </w:r>
      <w:r>
        <w:br/>
      </w:r>
      <w:r>
        <w:rPr>
          <w:rFonts w:ascii="Times New Roman"/>
          <w:b w:val="false"/>
          <w:i w:val="false"/>
          <w:color w:val="000000"/>
          <w:sz w:val="28"/>
        </w:rPr>
        <w:t>
кешен мамандарына әлеуметтік қолдау шараларын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1-қосымша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125476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47600" cy="62865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2014 жылғы 30 қазан</w:t>
      </w:r>
      <w:r>
        <w:br/>
      </w:r>
      <w:r>
        <w:rPr>
          <w:rFonts w:ascii="Times New Roman"/>
          <w:b w:val="false"/>
          <w:i w:val="false"/>
          <w:color w:val="000000"/>
          <w:sz w:val="28"/>
        </w:rPr>
        <w:t>
№ 267 қаулысына</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«Ауылдық елді мекендерге жұмыс істеу және тұру </w:t>
      </w:r>
      <w:r>
        <w:br/>
      </w:r>
      <w:r>
        <w:rPr>
          <w:rFonts w:ascii="Times New Roman"/>
          <w:b w:val="false"/>
          <w:i w:val="false"/>
          <w:color w:val="000000"/>
          <w:sz w:val="28"/>
        </w:rPr>
        <w:t>
үшін келген денсаулық сақтау, білім беру, әлеуметтік</w:t>
      </w:r>
      <w:r>
        <w:br/>
      </w:r>
      <w:r>
        <w:rPr>
          <w:rFonts w:ascii="Times New Roman"/>
          <w:b w:val="false"/>
          <w:i w:val="false"/>
          <w:color w:val="000000"/>
          <w:sz w:val="28"/>
        </w:rPr>
        <w:t>
қамсыздандыру, мәдениет, спорт және агроөнеркәсіптік</w:t>
      </w:r>
      <w:r>
        <w:br/>
      </w:r>
      <w:r>
        <w:rPr>
          <w:rFonts w:ascii="Times New Roman"/>
          <w:b w:val="false"/>
          <w:i w:val="false"/>
          <w:color w:val="000000"/>
          <w:sz w:val="28"/>
        </w:rPr>
        <w:t>
кешен мамандарына әлеуметтік қолдау шараларын ұсыну»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2-қосымша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10414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14000" cy="4470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7343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4368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