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b797" w14:textId="584b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Маңғыстау облысы Ақтау қалалық мәслихатының 2014 жылғы 06 маусымдағы № 21/201 шешімі. Маңғыстау облысының Әділет департаментінде 2014 жылғы 17 шілдеде № 2478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Ақтау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Ақтау қалалық мәслихаты аппаратының басшысы (Д.Телегенова) осы шешім мемлекеттік тіркелгеннен кейін, оның "Әділет" ақпараттық-құқықтық жүйесінде ресми жариялауын қамтамасыз етсін.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депутаттар өкілеттігі және әдеп, заңдылық пен құқық тәртібі бойынша тұрақты комиссиясына (Ы.Көшербай) жүктелсін.</w:t>
      </w:r>
    </w:p>
    <w:bookmarkEnd w:id="3"/>
    <w:bookmarkStart w:name="z5" w:id="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маслихатының</w:t>
            </w:r>
            <w:r>
              <w:br/>
            </w:r>
            <w:r>
              <w:rPr>
                <w:rFonts w:ascii="Times New Roman"/>
                <w:b w:val="false"/>
                <w:i w:val="false"/>
                <w:color w:val="000000"/>
                <w:sz w:val="20"/>
              </w:rPr>
              <w:t>2014 жылғы 06 маусымдағы</w:t>
            </w:r>
            <w:r>
              <w:br/>
            </w:r>
            <w:r>
              <w:rPr>
                <w:rFonts w:ascii="Times New Roman"/>
                <w:b w:val="false"/>
                <w:i w:val="false"/>
                <w:color w:val="000000"/>
                <w:sz w:val="20"/>
              </w:rPr>
              <w:t>№ 21/201 шешімімен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Ақтау қаласының Құрмет грамотасымен наградтау туралы ережесі</w:t>
      </w:r>
    </w:p>
    <w:bookmarkEnd w:id="5"/>
    <w:p>
      <w:pPr>
        <w:spacing w:after="0"/>
        <w:ind w:left="0"/>
        <w:jc w:val="both"/>
      </w:pPr>
      <w:r>
        <w:rPr>
          <w:rFonts w:ascii="Times New Roman"/>
          <w:b w:val="false"/>
          <w:i w:val="false"/>
          <w:color w:val="ff0000"/>
          <w:sz w:val="28"/>
        </w:rPr>
        <w:t xml:space="preserve">
      Ескерту. Ереже жаңа редакцияда - Маңғыстау облысы Ақтау қалалық мәслихатының 14.04.2021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6"/>
    <w:p>
      <w:pPr>
        <w:spacing w:after="0"/>
        <w:ind w:left="0"/>
        <w:jc w:val="left"/>
      </w:pPr>
      <w:r>
        <w:rPr>
          <w:rFonts w:ascii="Times New Roman"/>
          <w:b/>
          <w:i w:val="false"/>
          <w:color w:val="000000"/>
        </w:rPr>
        <w:t xml:space="preserve"> 1 - тарау. Жалпы ережелер</w:t>
      </w:r>
    </w:p>
    <w:bookmarkEnd w:id="6"/>
    <w:bookmarkStart w:name="z14" w:id="7"/>
    <w:p>
      <w:pPr>
        <w:spacing w:after="0"/>
        <w:ind w:left="0"/>
        <w:jc w:val="both"/>
      </w:pPr>
      <w:r>
        <w:rPr>
          <w:rFonts w:ascii="Times New Roman"/>
          <w:b w:val="false"/>
          <w:i w:val="false"/>
          <w:color w:val="000000"/>
          <w:sz w:val="28"/>
        </w:rPr>
        <w:t>
      1. 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әзірленді және қаланың Құрмет грамотасымен наградтауға ұсыну мен оны тапсырудың тәртібін айқындайды.</w:t>
      </w:r>
    </w:p>
    <w:bookmarkEnd w:id="7"/>
    <w:bookmarkStart w:name="z15" w:id="8"/>
    <w:p>
      <w:pPr>
        <w:spacing w:after="0"/>
        <w:ind w:left="0"/>
        <w:jc w:val="both"/>
      </w:pPr>
      <w:r>
        <w:rPr>
          <w:rFonts w:ascii="Times New Roman"/>
          <w:b w:val="false"/>
          <w:i w:val="false"/>
          <w:color w:val="000000"/>
          <w:sz w:val="28"/>
        </w:rPr>
        <w:t>
      2. Ақтау қаласының Құрмет грамотасымен азаматтар экономикадағы, әлеуметтiк саладағы, ғылымдағы, мәдениеттегi, бiлiм берудегi, әскери және өзге мемлекеттiк қызметтегi, қоғамдық және мемлекеттiк қызметтегi елеулi жетiстiктерi үшiн наградталады.</w:t>
      </w:r>
    </w:p>
    <w:bookmarkEnd w:id="8"/>
    <w:bookmarkStart w:name="z16" w:id="9"/>
    <w:p>
      <w:pPr>
        <w:spacing w:after="0"/>
        <w:ind w:left="0"/>
        <w:jc w:val="both"/>
      </w:pPr>
      <w:r>
        <w:rPr>
          <w:rFonts w:ascii="Times New Roman"/>
          <w:b w:val="false"/>
          <w:i w:val="false"/>
          <w:color w:val="000000"/>
          <w:sz w:val="28"/>
        </w:rPr>
        <w:t>
      3. Ақтау қаласының Құрмет грамотасымен наградтау жөнінде қаланың өкілді және атқарушы органдарымен, қоғамдық бірлестіктерімен мен басқа да ұйымдарымен ұсыныстар енгізіледі.  Наградтауға кандидатуралар еңбек ұжымдарымен қаралып, ұсыныла алады, бұл жөнiнде награда бетшесіне жазылады.</w:t>
      </w:r>
    </w:p>
    <w:bookmarkEnd w:id="9"/>
    <w:bookmarkStart w:name="z17" w:id="10"/>
    <w:p>
      <w:pPr>
        <w:spacing w:after="0"/>
        <w:ind w:left="0"/>
        <w:jc w:val="both"/>
      </w:pPr>
      <w:r>
        <w:rPr>
          <w:rFonts w:ascii="Times New Roman"/>
          <w:b w:val="false"/>
          <w:i w:val="false"/>
          <w:color w:val="000000"/>
          <w:sz w:val="28"/>
        </w:rPr>
        <w:t>
      4. Награда бетшесінде наградталушының жеке басын, оның жұмыс істеген саладағы және осы ұжымдағы жалпы еңбек өтiлiн, сiңiрген нақты еңбегін сипаттайтын деректер, жұмысының тиiмдiлiгi мен сапасы туралы мәлiметтер баяндалады.</w:t>
      </w:r>
    </w:p>
    <w:bookmarkEnd w:id="10"/>
    <w:bookmarkStart w:name="z18" w:id="11"/>
    <w:p>
      <w:pPr>
        <w:spacing w:after="0"/>
        <w:ind w:left="0"/>
        <w:jc w:val="both"/>
      </w:pPr>
      <w:r>
        <w:rPr>
          <w:rFonts w:ascii="Times New Roman"/>
          <w:b w:val="false"/>
          <w:i w:val="false"/>
          <w:color w:val="000000"/>
          <w:sz w:val="28"/>
        </w:rPr>
        <w:t>
      Награда бетшесіне ұйым басшысымен қол қойылады.</w:t>
      </w:r>
    </w:p>
    <w:bookmarkEnd w:id="11"/>
    <w:bookmarkStart w:name="z19" w:id="12"/>
    <w:p>
      <w:pPr>
        <w:spacing w:after="0"/>
        <w:ind w:left="0"/>
        <w:jc w:val="both"/>
      </w:pPr>
      <w:r>
        <w:rPr>
          <w:rFonts w:ascii="Times New Roman"/>
          <w:b w:val="false"/>
          <w:i w:val="false"/>
          <w:color w:val="000000"/>
          <w:sz w:val="28"/>
        </w:rPr>
        <w:t>
      Награда бетшелері оларға басшылығы қол қойған ұйымдардың мөрлерiмен бекітіледі.</w:t>
      </w:r>
    </w:p>
    <w:bookmarkEnd w:id="12"/>
    <w:bookmarkStart w:name="z20" w:id="13"/>
    <w:p>
      <w:pPr>
        <w:spacing w:after="0"/>
        <w:ind w:left="0"/>
        <w:jc w:val="both"/>
      </w:pPr>
      <w:r>
        <w:rPr>
          <w:rFonts w:ascii="Times New Roman"/>
          <w:b w:val="false"/>
          <w:i w:val="false"/>
          <w:color w:val="000000"/>
          <w:sz w:val="28"/>
        </w:rPr>
        <w:t>
      Қала әкімі орынбасарларының, Өмірзақ ауылы әкімінің және Ақтау қаласы әкімдігінің мемлекеттік мекемелері басшыларының наградтау бетшесіне қала әкімінің аппарат басшысымен қол қойылады.</w:t>
      </w:r>
    </w:p>
    <w:bookmarkEnd w:id="13"/>
    <w:bookmarkStart w:name="z21" w:id="14"/>
    <w:p>
      <w:pPr>
        <w:spacing w:after="0"/>
        <w:ind w:left="0"/>
        <w:jc w:val="both"/>
      </w:pPr>
      <w:r>
        <w:rPr>
          <w:rFonts w:ascii="Times New Roman"/>
          <w:b w:val="false"/>
          <w:i w:val="false"/>
          <w:color w:val="000000"/>
          <w:sz w:val="28"/>
        </w:rPr>
        <w:t>
      5. Құрмет грамотасымен наградтауды алдын-ала қарап, ұсыныстар әзірлеу үшін келіп түскен құжаттар қала әкімі жанынан құрылған Наградалар жөніндегі комиссияға (бұдан әрі – Комиссия) жіберіледі. Қала әкімімен наградтауға ұсынылған материалдарды қарау қорытындысы бойынша Комиссияның оң нәтижесіне сәйкес Құрмет грамотасымен наградтау жөніндегі шешім қабылданады.</w:t>
      </w:r>
    </w:p>
    <w:bookmarkEnd w:id="14"/>
    <w:bookmarkStart w:name="z22" w:id="15"/>
    <w:p>
      <w:pPr>
        <w:spacing w:after="0"/>
        <w:ind w:left="0"/>
        <w:jc w:val="left"/>
      </w:pPr>
      <w:r>
        <w:rPr>
          <w:rFonts w:ascii="Times New Roman"/>
          <w:b/>
          <w:i w:val="false"/>
          <w:color w:val="000000"/>
        </w:rPr>
        <w:t xml:space="preserve"> 2 - тарау. Ақтау қаласының Құрмет грамотасының сипаттамасы</w:t>
      </w:r>
    </w:p>
    <w:bookmarkEnd w:id="15"/>
    <w:bookmarkStart w:name="z23" w:id="16"/>
    <w:p>
      <w:pPr>
        <w:spacing w:after="0"/>
        <w:ind w:left="0"/>
        <w:jc w:val="both"/>
      </w:pPr>
      <w:r>
        <w:rPr>
          <w:rFonts w:ascii="Times New Roman"/>
          <w:b w:val="false"/>
          <w:i w:val="false"/>
          <w:color w:val="000000"/>
          <w:sz w:val="28"/>
        </w:rPr>
        <w:t>
      6. Құрмет грамотасы – беткі жағында Мемлекеттік Елтаңбасы бейнеленген және мемлекеттік тілде "Құрмет грамотасы" деп жазылған, қосымша бетшесі бар көгілдір түсті балакрон папка.</w:t>
      </w:r>
    </w:p>
    <w:bookmarkEnd w:id="16"/>
    <w:bookmarkStart w:name="z24" w:id="17"/>
    <w:p>
      <w:pPr>
        <w:spacing w:after="0"/>
        <w:ind w:left="0"/>
        <w:jc w:val="both"/>
      </w:pPr>
      <w:r>
        <w:rPr>
          <w:rFonts w:ascii="Times New Roman"/>
          <w:b w:val="false"/>
          <w:i w:val="false"/>
          <w:color w:val="000000"/>
          <w:sz w:val="28"/>
        </w:rPr>
        <w:t>
      Қосымша бетше типографиялық тәсілмен, ақ түсті тығыз қағазда дайындалады.</w:t>
      </w:r>
    </w:p>
    <w:bookmarkEnd w:id="17"/>
    <w:bookmarkStart w:name="z25" w:id="18"/>
    <w:p>
      <w:pPr>
        <w:spacing w:after="0"/>
        <w:ind w:left="0"/>
        <w:jc w:val="both"/>
      </w:pPr>
      <w:r>
        <w:rPr>
          <w:rFonts w:ascii="Times New Roman"/>
          <w:b w:val="false"/>
          <w:i w:val="false"/>
          <w:color w:val="000000"/>
          <w:sz w:val="28"/>
        </w:rPr>
        <w:t xml:space="preserve">
      Қосымша бетшенің айқара ашылатын бетінің сол жағына ұлттық оюмен өрнектелген Ақтау қаласының рәмізі орналасады. </w:t>
      </w:r>
    </w:p>
    <w:bookmarkEnd w:id="18"/>
    <w:bookmarkStart w:name="z26" w:id="19"/>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күн сәулесі аясында қалықтап ұшқан қыран, наградталушының тегі, аты, әкесінің аты және сіңірген еңбегін көрсетіп жазу үшін орын қалдырылады.</w:t>
      </w:r>
    </w:p>
    <w:bookmarkEnd w:id="19"/>
    <w:bookmarkStart w:name="z27" w:id="20"/>
    <w:p>
      <w:pPr>
        <w:spacing w:after="0"/>
        <w:ind w:left="0"/>
        <w:jc w:val="both"/>
      </w:pPr>
      <w:r>
        <w:rPr>
          <w:rFonts w:ascii="Times New Roman"/>
          <w:b w:val="false"/>
          <w:i w:val="false"/>
          <w:color w:val="000000"/>
          <w:sz w:val="28"/>
        </w:rPr>
        <w:t>
      Күн шұғыласымен, қыран және ұлттық өрнек бейнесі алтын түстес. Мәтіннің астында қала әкімінің қолы орналасады.</w:t>
      </w:r>
    </w:p>
    <w:bookmarkEnd w:id="20"/>
    <w:bookmarkStart w:name="z28" w:id="21"/>
    <w:p>
      <w:pPr>
        <w:spacing w:after="0"/>
        <w:ind w:left="0"/>
        <w:jc w:val="left"/>
      </w:pPr>
      <w:r>
        <w:rPr>
          <w:rFonts w:ascii="Times New Roman"/>
          <w:b/>
          <w:i w:val="false"/>
          <w:color w:val="000000"/>
        </w:rPr>
        <w:t xml:space="preserve"> 3 - тарау. Ақтау қаласының Құрмет грамотасын тапсыру тәртібі</w:t>
      </w:r>
    </w:p>
    <w:bookmarkEnd w:id="21"/>
    <w:bookmarkStart w:name="z29" w:id="22"/>
    <w:p>
      <w:pPr>
        <w:spacing w:after="0"/>
        <w:ind w:left="0"/>
        <w:jc w:val="both"/>
      </w:pPr>
      <w:r>
        <w:rPr>
          <w:rFonts w:ascii="Times New Roman"/>
          <w:b w:val="false"/>
          <w:i w:val="false"/>
          <w:color w:val="000000"/>
          <w:sz w:val="28"/>
        </w:rPr>
        <w:t xml:space="preserve">
      7. Ақтау қаласының Құрмет грамотасымен көтермелеу туралы мәліметтер кадр қызметімен наградталушының еңбек кітапшасына және жеке ісіне енгізіледі.      </w:t>
      </w:r>
    </w:p>
    <w:bookmarkEnd w:id="22"/>
    <w:bookmarkStart w:name="z30" w:id="23"/>
    <w:p>
      <w:pPr>
        <w:spacing w:after="0"/>
        <w:ind w:left="0"/>
        <w:jc w:val="both"/>
      </w:pPr>
      <w:r>
        <w:rPr>
          <w:rFonts w:ascii="Times New Roman"/>
          <w:b w:val="false"/>
          <w:i w:val="false"/>
          <w:color w:val="000000"/>
          <w:sz w:val="28"/>
        </w:rPr>
        <w:t>
      8. Наградтау туралы мәліметтер Ақтау қаласының Құрмет грамотасын тапсыру журналына тіркеледі. Журнал қала әкімі аппаратының наградтау мәселесі жөніндегі маманында 5 жыл бойы сақталады, одан әрі қала әкімі аппаратының мұрағатына сақтауға тапсырылады.</w:t>
      </w:r>
    </w:p>
    <w:bookmarkEnd w:id="23"/>
    <w:bookmarkStart w:name="z31" w:id="24"/>
    <w:p>
      <w:pPr>
        <w:spacing w:after="0"/>
        <w:ind w:left="0"/>
        <w:jc w:val="both"/>
      </w:pPr>
      <w:r>
        <w:rPr>
          <w:rFonts w:ascii="Times New Roman"/>
          <w:b w:val="false"/>
          <w:i w:val="false"/>
          <w:color w:val="000000"/>
          <w:sz w:val="28"/>
        </w:rPr>
        <w:t>
      9. Ақтау қаласының Құрмет грамотасын қала әкімі немесе оның орынбасарлары наградталушының жұмыс орны бойынша еңбек ұжымдарында, мәслихат сессияларында, жиындарда және қала активінің жиналыстарында салтанатты түрде табыс етеді.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