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4b9fa" w14:textId="ae4b9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Жанаөзен қаласында аз қамтамасыз етілген отбасыларға (азаматтарға) тұрғын үй көмегін көрсету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Жаңаөзен қаласы мәслихатының 2014 жылғы 11 сәуірдегі № 26/219 шешімі. Маңғыстау облысының Әділет департаментінде 2014 жылғы 19 мамырда № 2424 болып тіркелді. Күші жойылды - Жаңаөзен қалалық мәслихатының 2015 жылғы 30 наурыздағы № 37/304 шешімімен</w:t>
      </w:r>
    </w:p>
    <w:p>
      <w:pPr>
        <w:spacing w:after="0"/>
        <w:ind w:left="0"/>
        <w:jc w:val="both"/>
      </w:pPr>
      <w:r>
        <w:rPr>
          <w:rFonts w:ascii="Times New Roman"/>
          <w:b w:val="false"/>
          <w:i w:val="false"/>
          <w:color w:val="ff0000"/>
          <w:sz w:val="28"/>
        </w:rPr>
        <w:t xml:space="preserve">      Ескерту. Күші жойылды - Жаңаөзен қалалық мәслихатының 30.03.2015 </w:t>
      </w:r>
      <w:r>
        <w:rPr>
          <w:rFonts w:ascii="Times New Roman"/>
          <w:b w:val="false"/>
          <w:i w:val="false"/>
          <w:color w:val="ff0000"/>
          <w:sz w:val="28"/>
        </w:rPr>
        <w:t>№ 37/304</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p>
    <w:bookmarkStart w:name="z2"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 2314 қаулысына өзгеріс пен толықтыру енгізу туралы» Қазақстан Республикасы Үкіметінің 2012 жылғы 16 қазандағы №1316 </w:t>
      </w:r>
      <w:r>
        <w:rPr>
          <w:rFonts w:ascii="Times New Roman"/>
          <w:b w:val="false"/>
          <w:i w:val="false"/>
          <w:color w:val="000000"/>
          <w:sz w:val="28"/>
        </w:rPr>
        <w:t>қаулысына</w:t>
      </w:r>
      <w:r>
        <w:rPr>
          <w:rFonts w:ascii="Times New Roman"/>
          <w:b w:val="false"/>
          <w:i w:val="false"/>
          <w:color w:val="000000"/>
          <w:sz w:val="28"/>
        </w:rPr>
        <w:t>,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және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Қазақстан Республикасы Құрылыс және тұрғын үй-коммуналдық шаруашылық істері агенттігі Төрағасының 2011 жылғы 5 желтоқсандағы № 471 </w:t>
      </w:r>
      <w:r>
        <w:rPr>
          <w:rFonts w:ascii="Times New Roman"/>
          <w:b w:val="false"/>
          <w:i w:val="false"/>
          <w:color w:val="000000"/>
          <w:sz w:val="28"/>
        </w:rPr>
        <w:t>бұйрығына</w:t>
      </w:r>
      <w:r>
        <w:rPr>
          <w:rFonts w:ascii="Times New Roman"/>
          <w:b w:val="false"/>
          <w:i w:val="false"/>
          <w:color w:val="000000"/>
          <w:sz w:val="28"/>
        </w:rPr>
        <w:t xml:space="preserve"> сәйкес, Жаңаөзен қалалық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Қоса беріліп отырған Жаңаөзен қаласында аз қамтамасыз етілген отбасыларға (азаматтарға) тұрғын үй көмегін көрсету </w:t>
      </w:r>
      <w:r>
        <w:rPr>
          <w:rFonts w:ascii="Times New Roman"/>
          <w:b w:val="false"/>
          <w:i w:val="false"/>
          <w:color w:val="000000"/>
          <w:sz w:val="28"/>
        </w:rPr>
        <w:t>Ережесі</w:t>
      </w:r>
      <w:r>
        <w:rPr>
          <w:rFonts w:ascii="Times New Roman"/>
          <w:b w:val="false"/>
          <w:i w:val="false"/>
          <w:color w:val="000000"/>
          <w:sz w:val="28"/>
        </w:rPr>
        <w:t xml:space="preserve"> (бұдан әрі - Ереже) бекітілсін.</w:t>
      </w:r>
      <w:r>
        <w:br/>
      </w:r>
      <w:r>
        <w:rPr>
          <w:rFonts w:ascii="Times New Roman"/>
          <w:b w:val="false"/>
          <w:i w:val="false"/>
          <w:color w:val="000000"/>
          <w:sz w:val="28"/>
        </w:rPr>
        <w:t>
</w:t>
      </w:r>
      <w:r>
        <w:rPr>
          <w:rFonts w:ascii="Times New Roman"/>
          <w:b w:val="false"/>
          <w:i w:val="false"/>
          <w:color w:val="000000"/>
          <w:sz w:val="28"/>
        </w:rPr>
        <w:t>
      2. Жаңаөзен қалалық мәслихатының 2012 жылғы 26 қыркүйектегі № 9/79 «Жаңаөзен қаласында аз қамтамасыз етілген отбасыларға (азаматтарға) тұрғын үй көмегін көрсету тәртібі мен мөлшерін анықтау Қағидасын бекіту туралы» (нормативтік құқықтық актілердің мемлекеттік тіркеу Тізілімінде 2012 жылғы 23 қазандағы № 2166 болып тіркелген, 2012 жылғы 7 қарашадағы № 53 «Жаңаөзен» газетінде жарияланған) және Жаңаөзен қалалық мәслихатының 2013 жылғы 17 мамырдағы № 15/147 «Жаңаөзен қалалық мәслихатының 2012 жылғы 26 қыркүйектегі № 9/79 «Жаңаөзен қаласында аз қамтамасыз етілген отбасыларға (азаматтарға) тұрғын үй көмегін көрсету тәртібі мен мөлшерін анықтау Қағидасын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(нормативтік құқықтық актілердің мемлекеттік тіркеу Тізілімінде 2013 жылғы 11 маусымдағы № 2252 тіркелген, 2013 жылғы 25 маусымдағы № 26 «Жаңаөзен» газетінде жарияланған) </w:t>
      </w:r>
      <w:r>
        <w:rPr>
          <w:rFonts w:ascii="Times New Roman"/>
          <w:b w:val="false"/>
          <w:i w:val="false"/>
          <w:color w:val="000000"/>
          <w:sz w:val="28"/>
        </w:rPr>
        <w:t>шешімдерінің</w:t>
      </w:r>
      <w:r>
        <w:rPr>
          <w:rFonts w:ascii="Times New Roman"/>
          <w:b w:val="false"/>
          <w:i w:val="false"/>
          <w:color w:val="000000"/>
          <w:sz w:val="28"/>
        </w:rPr>
        <w:t> күші жойылды деп танылсын.</w:t>
      </w:r>
      <w:r>
        <w:br/>
      </w:r>
      <w:r>
        <w:rPr>
          <w:rFonts w:ascii="Times New Roman"/>
          <w:b w:val="false"/>
          <w:i w:val="false"/>
          <w:color w:val="000000"/>
          <w:sz w:val="28"/>
        </w:rPr>
        <w:t>
</w:t>
      </w:r>
      <w:r>
        <w:rPr>
          <w:rFonts w:ascii="Times New Roman"/>
          <w:b w:val="false"/>
          <w:i w:val="false"/>
          <w:color w:val="000000"/>
          <w:sz w:val="28"/>
        </w:rPr>
        <w:t>
      3. Жаңаөзен қалалық мәслихатының аппарат басшысы (И. Орынбеков) осы шешімнің әділет органдарында мемлекеттік тіркелуін, оның бұқаралық ақпарат құралдарында ресми жариялануын және «Әділет» ақпараттық-құқықтық жүйесінде орналасуын қамтамасыз етсін.</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Жаңаөзен қалалық мәслихатының білім беру, денсаулық сақтау, мәдениет, спорт, экология, қоғамдық қауіпсіздік, әлеуметтік қорғау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5. Осы </w:t>
      </w:r>
      <w:r>
        <w:rPr>
          <w:rFonts w:ascii="Times New Roman"/>
          <w:b w:val="false"/>
          <w:i w:val="false"/>
          <w:color w:val="000000"/>
          <w:sz w:val="28"/>
        </w:rPr>
        <w:t>шешім</w:t>
      </w:r>
      <w:r>
        <w:rPr>
          <w:rFonts w:ascii="Times New Roman"/>
          <w:b w:val="false"/>
          <w:i w:val="false"/>
          <w:color w:val="000000"/>
          <w:sz w:val="28"/>
        </w:rPr>
        <w:t xml:space="preserve"> әділет органдарында мемлекеттік тіркелген күннен бастап күшіне енеді және ол алғаш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С.Машкулов</w:t>
      </w:r>
    </w:p>
    <w:p>
      <w:pPr>
        <w:spacing w:after="0"/>
        <w:ind w:left="0"/>
        <w:jc w:val="both"/>
      </w:pPr>
      <w:r>
        <w:rPr>
          <w:rFonts w:ascii="Times New Roman"/>
          <w:b w:val="false"/>
          <w:i/>
          <w:color w:val="000000"/>
          <w:sz w:val="28"/>
        </w:rPr>
        <w:t>      Қалалық мәслихат хатшысы                С. Мыңбай</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xml:space="preserve">
      «Жаңаөзен қалалық жұмыспен </w:t>
      </w:r>
      <w:r>
        <w:br/>
      </w:r>
      <w:r>
        <w:rPr>
          <w:rFonts w:ascii="Times New Roman"/>
          <w:b w:val="false"/>
          <w:i w:val="false"/>
          <w:color w:val="000000"/>
          <w:sz w:val="28"/>
        </w:rPr>
        <w:t xml:space="preserve">
      қамту және әлеуметтік бағдарламалар </w:t>
      </w:r>
      <w:r>
        <w:br/>
      </w:r>
      <w:r>
        <w:rPr>
          <w:rFonts w:ascii="Times New Roman"/>
          <w:b w:val="false"/>
          <w:i w:val="false"/>
          <w:color w:val="000000"/>
          <w:sz w:val="28"/>
        </w:rPr>
        <w:t>
      бөлімі» мемлекеттік мекемесінің басшысы</w:t>
      </w:r>
      <w:r>
        <w:br/>
      </w:r>
      <w:r>
        <w:rPr>
          <w:rFonts w:ascii="Times New Roman"/>
          <w:b w:val="false"/>
          <w:i w:val="false"/>
          <w:color w:val="000000"/>
          <w:sz w:val="28"/>
        </w:rPr>
        <w:t>
      Б.Маркашова</w:t>
      </w:r>
      <w:r>
        <w:br/>
      </w:r>
      <w:r>
        <w:rPr>
          <w:rFonts w:ascii="Times New Roman"/>
          <w:b w:val="false"/>
          <w:i w:val="false"/>
          <w:color w:val="000000"/>
          <w:sz w:val="28"/>
        </w:rPr>
        <w:t>
      11 cәуір 2014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Жаңаөзен қалалық мәслихатының</w:t>
      </w:r>
      <w:r>
        <w:br/>
      </w:r>
      <w:r>
        <w:rPr>
          <w:rFonts w:ascii="Times New Roman"/>
          <w:b w:val="false"/>
          <w:i w:val="false"/>
          <w:color w:val="000000"/>
          <w:sz w:val="28"/>
        </w:rPr>
        <w:t>
2014 жылғы 11 сәуірдегі № 26/219</w:t>
      </w:r>
      <w:r>
        <w:br/>
      </w:r>
      <w:r>
        <w:rPr>
          <w:rFonts w:ascii="Times New Roman"/>
          <w:b w:val="false"/>
          <w:i w:val="false"/>
          <w:color w:val="000000"/>
          <w:sz w:val="28"/>
        </w:rPr>
        <w:t>
шешімімен бекітілген</w:t>
      </w:r>
      <w:r>
        <w:br/>
      </w:r>
      <w:r>
        <w:rPr>
          <w:rFonts w:ascii="Times New Roman"/>
          <w:b w:val="false"/>
          <w:i w:val="false"/>
          <w:color w:val="000000"/>
          <w:sz w:val="28"/>
        </w:rPr>
        <w:t>
 </w:t>
      </w:r>
    </w:p>
    <w:bookmarkEnd w:id="1"/>
    <w:p>
      <w:pPr>
        <w:spacing w:after="0"/>
        <w:ind w:left="0"/>
        <w:jc w:val="left"/>
      </w:pPr>
      <w:r>
        <w:rPr>
          <w:rFonts w:ascii="Times New Roman"/>
          <w:b/>
          <w:i w:val="false"/>
          <w:color w:val="000000"/>
        </w:rPr>
        <w:t xml:space="preserve"> Жаңаөзен қаласында аз қамтамасыз етілген отбасыларға (азаматтарға) тұрғын үй көмегін көрсету ережесі</w:t>
      </w:r>
      <w:r>
        <w:br/>
      </w:r>
      <w:r>
        <w:rPr>
          <w:rFonts w:ascii="Times New Roman"/>
          <w:b/>
          <w:i w:val="false"/>
          <w:color w:val="000000"/>
        </w:rPr>
        <w:t>
 </w:t>
      </w:r>
    </w:p>
    <w:p>
      <w:pPr>
        <w:spacing w:after="0"/>
        <w:ind w:left="0"/>
        <w:jc w:val="both"/>
      </w:pPr>
      <w:r>
        <w:rPr>
          <w:rFonts w:ascii="Times New Roman"/>
          <w:b w:val="false"/>
          <w:i w:val="false"/>
          <w:color w:val="000000"/>
          <w:sz w:val="28"/>
        </w:rPr>
        <w:t>      Осы Жаңаөзен қаласында аз қамтамасыз етілген отбасыларға (азаматтарға) тұрғын үй көмегін көрсету ережесі (бұдан әрі-Ереже)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 2314 қаулысына өзгеріс пен толықтыру енгізу туралы» Қазақстан Республикасы Үкіметінің 2012 жылғы 16 қазандағы № 1316 </w:t>
      </w:r>
      <w:r>
        <w:rPr>
          <w:rFonts w:ascii="Times New Roman"/>
          <w:b w:val="false"/>
          <w:i w:val="false"/>
          <w:color w:val="000000"/>
          <w:sz w:val="28"/>
        </w:rPr>
        <w:t>қаулысына</w:t>
      </w:r>
      <w:r>
        <w:rPr>
          <w:rFonts w:ascii="Times New Roman"/>
          <w:b w:val="false"/>
          <w:i w:val="false"/>
          <w:color w:val="000000"/>
          <w:sz w:val="28"/>
        </w:rPr>
        <w:t>,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№512 </w:t>
      </w:r>
      <w:r>
        <w:rPr>
          <w:rFonts w:ascii="Times New Roman"/>
          <w:b w:val="false"/>
          <w:i w:val="false"/>
          <w:color w:val="000000"/>
          <w:sz w:val="28"/>
        </w:rPr>
        <w:t>қаулысына</w:t>
      </w:r>
      <w:r>
        <w:rPr>
          <w:rFonts w:ascii="Times New Roman"/>
          <w:b w:val="false"/>
          <w:i w:val="false"/>
          <w:color w:val="000000"/>
          <w:sz w:val="28"/>
        </w:rPr>
        <w:t xml:space="preserve"> және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Қазақстан Республикасы Құрылыс және тұрғын үй-коммуналдық шаруашылық істері агенттігі Төрағасының 2011 жылғы 5 желтоқсандағы № 471 </w:t>
      </w:r>
      <w:r>
        <w:rPr>
          <w:rFonts w:ascii="Times New Roman"/>
          <w:b w:val="false"/>
          <w:i w:val="false"/>
          <w:color w:val="000000"/>
          <w:sz w:val="28"/>
        </w:rPr>
        <w:t>бұйрығына</w:t>
      </w:r>
      <w:r>
        <w:rPr>
          <w:rFonts w:ascii="Times New Roman"/>
          <w:b w:val="false"/>
          <w:i w:val="false"/>
          <w:color w:val="000000"/>
          <w:sz w:val="28"/>
        </w:rPr>
        <w:t xml:space="preserve"> сәйкес әзірленген.</w:t>
      </w:r>
    </w:p>
    <w:p>
      <w:pPr>
        <w:spacing w:after="0"/>
        <w:ind w:left="0"/>
        <w:jc w:val="left"/>
      </w:pPr>
      <w:r>
        <w:rPr>
          <w:rFonts w:ascii="Times New Roman"/>
          <w:b/>
          <w:i w:val="false"/>
          <w:color w:val="000000"/>
        </w:rPr>
        <w:t xml:space="preserve"> 1. Жалпы ереже</w:t>
      </w:r>
      <w:r>
        <w:br/>
      </w:r>
      <w:r>
        <w:rPr>
          <w:rFonts w:ascii="Times New Roman"/>
          <w:b/>
          <w:i w:val="false"/>
          <w:color w:val="000000"/>
        </w:rPr>
        <w:t>
 </w:t>
      </w:r>
    </w:p>
    <w:bookmarkStart w:name="z8" w:id="2"/>
    <w:p>
      <w:pPr>
        <w:spacing w:after="0"/>
        <w:ind w:left="0"/>
        <w:jc w:val="both"/>
      </w:pPr>
      <w:r>
        <w:rPr>
          <w:rFonts w:ascii="Times New Roman"/>
          <w:b w:val="false"/>
          <w:i w:val="false"/>
          <w:color w:val="000000"/>
          <w:sz w:val="28"/>
        </w:rPr>
        <w:t>
      1. Осы Ережеде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 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w:t>
      </w:r>
      <w:r>
        <w:rPr>
          <w:rFonts w:ascii="Times New Roman"/>
          <w:b w:val="false"/>
          <w:i w:val="false"/>
          <w:color w:val="000000"/>
          <w:sz w:val="28"/>
        </w:rPr>
        <w:t>
      2)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r>
        <w:br/>
      </w:r>
      <w:r>
        <w:rPr>
          <w:rFonts w:ascii="Times New Roman"/>
          <w:b w:val="false"/>
          <w:i w:val="false"/>
          <w:color w:val="000000"/>
          <w:sz w:val="28"/>
        </w:rPr>
        <w:t>
</w:t>
      </w: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w:t>
      </w:r>
      <w:r>
        <w:rPr>
          <w:rFonts w:ascii="Times New Roman"/>
          <w:b w:val="false"/>
          <w:i w:val="false"/>
          <w:color w:val="000000"/>
          <w:sz w:val="28"/>
        </w:rPr>
        <w:t>
      4) уәкілетті орган – жергілікті бюджет қаражаты есебінен қаржыландырылатын, тұрғын үй көмегін тағайындауды жүзеге асыратын республикалық маңызы бар қаланың, астананың, ауданның (облыстық маңызы бар қаланың) жергілікті атқарушы органы;</w:t>
      </w:r>
      <w:r>
        <w:br/>
      </w:r>
      <w:r>
        <w:rPr>
          <w:rFonts w:ascii="Times New Roman"/>
          <w:b w:val="false"/>
          <w:i w:val="false"/>
          <w:color w:val="000000"/>
          <w:sz w:val="28"/>
        </w:rPr>
        <w:t>
</w:t>
      </w:r>
      <w:r>
        <w:rPr>
          <w:rFonts w:ascii="Times New Roman"/>
          <w:b w:val="false"/>
          <w:i w:val="false"/>
          <w:color w:val="000000"/>
          <w:sz w:val="28"/>
        </w:rPr>
        <w:t>
      5) тұрғын үйді (тұрғын ғимаратты) күтіп-ұстауға жұмсалатын шығыстар – кондоминиум объектісінің ортақ мүлкін пайданалануға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w:t>
      </w:r>
      <w:r>
        <w:rPr>
          <w:rFonts w:ascii="Times New Roman"/>
          <w:b w:val="false"/>
          <w:i w:val="false"/>
          <w:color w:val="000000"/>
          <w:sz w:val="28"/>
        </w:rPr>
        <w:t>
      6)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w:t>
      </w:r>
      <w:r>
        <w:rPr>
          <w:rFonts w:ascii="Times New Roman"/>
          <w:b w:val="false"/>
          <w:i w:val="false"/>
          <w:color w:val="000000"/>
          <w:sz w:val="28"/>
        </w:rPr>
        <w:t>
      2. Тұрғын үй көмегі жергілікті бюджет қаражаты есебінен Жаңаөзен қаласының аумағында тұратын аз қамтылған отбасыларға (азаматтарға):</w:t>
      </w:r>
      <w:r>
        <w:br/>
      </w:r>
      <w:r>
        <w:rPr>
          <w:rFonts w:ascii="Times New Roman"/>
          <w:b w:val="false"/>
          <w:i w:val="false"/>
          <w:color w:val="000000"/>
          <w:sz w:val="28"/>
        </w:rPr>
        <w:t>
</w:t>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w:t>
      </w: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w:t>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w:t>
      </w:r>
      <w:r>
        <w:br/>
      </w:r>
      <w:r>
        <w:rPr>
          <w:rFonts w:ascii="Times New Roman"/>
          <w:b w:val="false"/>
          <w:i w:val="false"/>
          <w:color w:val="000000"/>
          <w:sz w:val="28"/>
        </w:rPr>
        <w:t>
</w:t>
      </w:r>
      <w:r>
        <w:rPr>
          <w:rFonts w:ascii="Times New Roman"/>
          <w:b w:val="false"/>
          <w:i w:val="false"/>
          <w:color w:val="000000"/>
          <w:sz w:val="28"/>
        </w:rPr>
        <w:t>
      4)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Тұрғын үй көмегі телекоммуникация желісіне қосылған телефон үшін абонеттік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белгілеген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xml:space="preserve">
      3. Аталған жерлерде тұрақты тұратын адамдарға тұратын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сондақ-ақ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жеткізушілер ұсынған шоттар бойынша тұрғын үй көмегі бюджет қаражаты есебінен көрсетіледі. Республикалық маңызы бар қаланың, астананың, аудандардың, облыстық маңызы бар қалалардың жергілікті өкілді органдары тұрғын үй көмегін көрсетудің мөлшерін және тәртібін айқындайды. </w:t>
      </w:r>
      <w:r>
        <w:br/>
      </w:r>
      <w:r>
        <w:rPr>
          <w:rFonts w:ascii="Times New Roman"/>
          <w:b w:val="false"/>
          <w:i w:val="false"/>
          <w:color w:val="000000"/>
          <w:sz w:val="28"/>
        </w:rPr>
        <w:t>
 </w:t>
      </w:r>
    </w:p>
    <w:bookmarkEnd w:id="2"/>
    <w:p>
      <w:pPr>
        <w:spacing w:after="0"/>
        <w:ind w:left="0"/>
        <w:jc w:val="left"/>
      </w:pPr>
      <w:r>
        <w:rPr>
          <w:rFonts w:ascii="Times New Roman"/>
          <w:b/>
          <w:i w:val="false"/>
          <w:color w:val="000000"/>
        </w:rPr>
        <w:t xml:space="preserve"> 2. Тұрғын үй көмегін көрсету тәртібі</w:t>
      </w:r>
      <w:r>
        <w:br/>
      </w:r>
      <w:r>
        <w:rPr>
          <w:rFonts w:ascii="Times New Roman"/>
          <w:b/>
          <w:i w:val="false"/>
          <w:color w:val="000000"/>
        </w:rPr>
        <w:t>
 </w:t>
      </w:r>
    </w:p>
    <w:bookmarkStart w:name="z21" w:id="3"/>
    <w:p>
      <w:pPr>
        <w:spacing w:after="0"/>
        <w:ind w:left="0"/>
        <w:jc w:val="both"/>
      </w:pPr>
      <w:r>
        <w:rPr>
          <w:rFonts w:ascii="Times New Roman"/>
          <w:b w:val="false"/>
          <w:i w:val="false"/>
          <w:color w:val="000000"/>
          <w:sz w:val="28"/>
        </w:rPr>
        <w:t>
      4. Тұрғын үй көмегін тағайындау үшін отбасы (азамат) уәкілетті органға өтініш және мынадай құжаттарды ұсынады:</w:t>
      </w:r>
      <w:r>
        <w:br/>
      </w:r>
      <w:r>
        <w:rPr>
          <w:rFonts w:ascii="Times New Roman"/>
          <w:b w:val="false"/>
          <w:i w:val="false"/>
          <w:color w:val="000000"/>
          <w:sz w:val="28"/>
        </w:rPr>
        <w:t>
</w:t>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w:t>
      </w:r>
      <w:r>
        <w:rPr>
          <w:rFonts w:ascii="Times New Roman"/>
          <w:b w:val="false"/>
          <w:i w:val="false"/>
          <w:color w:val="000000"/>
          <w:sz w:val="28"/>
        </w:rPr>
        <w:t>
      3) азаматтарды тіркеу кітабының көшірмесіне мекен-жай анықтамасы, не өтініш берушінің тұрғылықты тұратын жері бойынша тіркелгенін растайтын селолық және/немесе ауылдық әкімдердің анықтамасы;</w:t>
      </w:r>
      <w:r>
        <w:br/>
      </w:r>
      <w:r>
        <w:rPr>
          <w:rFonts w:ascii="Times New Roman"/>
          <w:b w:val="false"/>
          <w:i w:val="false"/>
          <w:color w:val="000000"/>
          <w:sz w:val="28"/>
        </w:rPr>
        <w:t>
</w:t>
      </w:r>
      <w:r>
        <w:rPr>
          <w:rFonts w:ascii="Times New Roman"/>
          <w:b w:val="false"/>
          <w:i w:val="false"/>
          <w:color w:val="000000"/>
          <w:sz w:val="28"/>
        </w:rPr>
        <w:t>
      4) отбасының табысын растайтын құжаттар.Тұрғын үй көмегін алуға үміткер отбасының (Қазақстан Республикасы азаматының) жиынтық табысын есептеу тәртібін тұрғын үй қатынастары саласындағы уәкілетті орган белгілейді;</w:t>
      </w:r>
      <w:r>
        <w:br/>
      </w:r>
      <w:r>
        <w:rPr>
          <w:rFonts w:ascii="Times New Roman"/>
          <w:b w:val="false"/>
          <w:i w:val="false"/>
          <w:color w:val="000000"/>
          <w:sz w:val="28"/>
        </w:rPr>
        <w:t>
</w:t>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w:t>
      </w:r>
      <w:r>
        <w:rPr>
          <w:rFonts w:ascii="Times New Roman"/>
          <w:b w:val="false"/>
          <w:i w:val="false"/>
          <w:color w:val="000000"/>
          <w:sz w:val="28"/>
        </w:rPr>
        <w:t>
      6) коммуналдық қызметтерді тұтынуға арналған шоттар;</w:t>
      </w:r>
      <w:r>
        <w:br/>
      </w:r>
      <w:r>
        <w:rPr>
          <w:rFonts w:ascii="Times New Roman"/>
          <w:b w:val="false"/>
          <w:i w:val="false"/>
          <w:color w:val="000000"/>
          <w:sz w:val="28"/>
        </w:rPr>
        <w:t>
</w:t>
      </w: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w:t>
      </w: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000000"/>
          <w:sz w:val="28"/>
        </w:rPr>
        <w:t>
      9) жекешелендірілген тұрғын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түбіртек-шот.</w:t>
      </w:r>
      <w:r>
        <w:br/>
      </w:r>
      <w:r>
        <w:rPr>
          <w:rFonts w:ascii="Times New Roman"/>
          <w:b w:val="false"/>
          <w:i w:val="false"/>
          <w:color w:val="000000"/>
          <w:sz w:val="28"/>
        </w:rPr>
        <w:t>
</w:t>
      </w:r>
      <w:r>
        <w:rPr>
          <w:rFonts w:ascii="Times New Roman"/>
          <w:b w:val="false"/>
          <w:i w:val="false"/>
          <w:color w:val="000000"/>
          <w:sz w:val="28"/>
        </w:rPr>
        <w:t>
      5. Тұрғын үй көмегі өтініш берілген айдан бастап ағымдағы тоқсанның соңына дейін тағайындалады.</w:t>
      </w:r>
      <w:r>
        <w:br/>
      </w:r>
      <w:r>
        <w:rPr>
          <w:rFonts w:ascii="Times New Roman"/>
          <w:b w:val="false"/>
          <w:i w:val="false"/>
          <w:color w:val="000000"/>
          <w:sz w:val="28"/>
        </w:rPr>
        <w:t>
</w:t>
      </w:r>
      <w:r>
        <w:rPr>
          <w:rFonts w:ascii="Times New Roman"/>
          <w:b w:val="false"/>
          <w:i w:val="false"/>
          <w:color w:val="000000"/>
          <w:sz w:val="28"/>
        </w:rPr>
        <w:t>
      6. Коммуналдық қызметтерді тұтыну төлемінің тарифтерін және нормаларын қызмет берушілер ұсынады.</w:t>
      </w:r>
      <w:r>
        <w:br/>
      </w:r>
      <w:r>
        <w:rPr>
          <w:rFonts w:ascii="Times New Roman"/>
          <w:b w:val="false"/>
          <w:i w:val="false"/>
          <w:color w:val="000000"/>
          <w:sz w:val="28"/>
        </w:rPr>
        <w:t>
</w:t>
      </w:r>
      <w:r>
        <w:rPr>
          <w:rFonts w:ascii="Times New Roman"/>
          <w:b w:val="false"/>
          <w:i w:val="false"/>
          <w:color w:val="000000"/>
          <w:sz w:val="28"/>
        </w:rPr>
        <w:t>
      7. Тұрғын үй көмегін тағайындағанға дейінгі коммуналдық қызметтер бойынша берешектер есепке алынбайды.</w:t>
      </w:r>
      <w:r>
        <w:br/>
      </w:r>
      <w:r>
        <w:rPr>
          <w:rFonts w:ascii="Times New Roman"/>
          <w:b w:val="false"/>
          <w:i w:val="false"/>
          <w:color w:val="000000"/>
          <w:sz w:val="28"/>
        </w:rPr>
        <w:t>
</w:t>
      </w:r>
      <w:r>
        <w:rPr>
          <w:rFonts w:ascii="Times New Roman"/>
          <w:b w:val="false"/>
          <w:i w:val="false"/>
          <w:color w:val="000000"/>
          <w:sz w:val="28"/>
        </w:rPr>
        <w:t>
      8. Жеке меншігінде бір тұрғын жай бірлігімен артық тұрғын жайы немесе тұрғын жайын жалға (жалдама) немесе жартылай жалға берген отбасыларға (азаматтарға) тұрғын үй көмегі тағайындалмайды.</w:t>
      </w:r>
      <w:r>
        <w:br/>
      </w:r>
      <w:r>
        <w:rPr>
          <w:rFonts w:ascii="Times New Roman"/>
          <w:b w:val="false"/>
          <w:i w:val="false"/>
          <w:color w:val="000000"/>
          <w:sz w:val="28"/>
        </w:rPr>
        <w:t>
      Үш жасқа дейінгі баланы тәрбиелеп отырған, күтімге мұқтаж мүгедектерді күтетін тұлғаларды, сонымен қатар емдеу мекемелерінде есепте тұрған психикалық аурулармен ауыратындар және уақытша жұмысқа жарамсыздығы жөнінде дәрігерлік-кеңестік комиссияның қорытындысы барларда қоспағанда, еңбекке жарамды, бірақ жұмыс істемейтін, оқымайтын, әскери қызмет атқармайтын және жұмыспен қамту қызметінде жұмыссыз ретінде тіркелмеген мүшелері бар отбасыларға (азаматтарға) тұрғын үй көмегі берілмейді.</w:t>
      </w:r>
      <w:r>
        <w:br/>
      </w:r>
      <w:r>
        <w:rPr>
          <w:rFonts w:ascii="Times New Roman"/>
          <w:b w:val="false"/>
          <w:i w:val="false"/>
          <w:color w:val="000000"/>
          <w:sz w:val="28"/>
        </w:rPr>
        <w:t>
</w:t>
      </w:r>
      <w:r>
        <w:rPr>
          <w:rFonts w:ascii="Times New Roman"/>
          <w:b w:val="false"/>
          <w:i w:val="false"/>
          <w:color w:val="000000"/>
          <w:sz w:val="28"/>
        </w:rPr>
        <w:t>
      9. Тұрғын үй көмегін алушылар тұрғын үй көмегін тағайындауға қатысы бар қандай да болмасын өзгерістер жөнінде он жұмыс күн ішінде (отбасы құрамы, оның бюджеті, жылжымайтын мүлік алуы және тағы басқа), сондай – ақ көмекті қате есептеу жайттары жөнінде уәкілетті органға хабарлайды.</w:t>
      </w:r>
      <w:r>
        <w:br/>
      </w:r>
      <w:r>
        <w:rPr>
          <w:rFonts w:ascii="Times New Roman"/>
          <w:b w:val="false"/>
          <w:i w:val="false"/>
          <w:color w:val="000000"/>
          <w:sz w:val="28"/>
        </w:rPr>
        <w:t>
      Уәкілетті органға қасақана қате мәліметтер бергендігі салдарынан көтермеленген немесе заңсыз өтемақы тағайындалса, заңсыз түрде алынған тұрғын үй көмегі түріндегі сомалар меншік иесімен (жалға беруші) ерікті түрде, ал бас тартқан жағдайда – сот тәртібімен қайтарылады. Келесі мерзімге арналған тұрғын үй көмегі заңсыз алынған тұрғын үй көмегі бюджетке қайтарылған соң тағайындалады.</w:t>
      </w:r>
      <w:r>
        <w:br/>
      </w:r>
      <w:r>
        <w:rPr>
          <w:rFonts w:ascii="Times New Roman"/>
          <w:b w:val="false"/>
          <w:i w:val="false"/>
          <w:color w:val="000000"/>
          <w:sz w:val="28"/>
        </w:rPr>
        <w:t>
</w:t>
      </w:r>
      <w:r>
        <w:rPr>
          <w:rFonts w:ascii="Times New Roman"/>
          <w:b w:val="false"/>
          <w:i w:val="false"/>
          <w:color w:val="000000"/>
          <w:sz w:val="28"/>
        </w:rPr>
        <w:t>
      10. Тапсырылған құжаттардың растығына көз жеткізу үшін уәкілетті орган арыз иесінің тұрып жатқан үйінің материалдық-тұрмыстық жағдайын тексеруге құқылы.</w:t>
      </w:r>
    </w:p>
    <w:bookmarkEnd w:id="3"/>
    <w:p>
      <w:pPr>
        <w:spacing w:after="0"/>
        <w:ind w:left="0"/>
        <w:jc w:val="left"/>
      </w:pPr>
      <w:r>
        <w:rPr>
          <w:rFonts w:ascii="Times New Roman"/>
          <w:b/>
          <w:i w:val="false"/>
          <w:color w:val="000000"/>
        </w:rPr>
        <w:t xml:space="preserve"> 3.Тұрғын үй көмегін төлеу</w:t>
      </w:r>
      <w:r>
        <w:br/>
      </w:r>
      <w:r>
        <w:rPr>
          <w:rFonts w:ascii="Times New Roman"/>
          <w:b/>
          <w:i w:val="false"/>
          <w:color w:val="000000"/>
        </w:rPr>
        <w:t>
 </w:t>
      </w:r>
    </w:p>
    <w:bookmarkStart w:name="z37" w:id="4"/>
    <w:p>
      <w:pPr>
        <w:spacing w:after="0"/>
        <w:ind w:left="0"/>
        <w:jc w:val="both"/>
      </w:pPr>
      <w:r>
        <w:rPr>
          <w:rFonts w:ascii="Times New Roman"/>
          <w:b w:val="false"/>
          <w:i w:val="false"/>
          <w:color w:val="000000"/>
          <w:sz w:val="28"/>
        </w:rPr>
        <w:t>
      11. Тұрғын үй көмегін төлеуді қаржыландыру қала бюджетінде тиісті қаржылық жылға қарастырылған қаражат негізінде жүзеге асырылады.</w:t>
      </w:r>
      <w:r>
        <w:br/>
      </w:r>
      <w:r>
        <w:rPr>
          <w:rFonts w:ascii="Times New Roman"/>
          <w:b w:val="false"/>
          <w:i w:val="false"/>
          <w:color w:val="000000"/>
          <w:sz w:val="28"/>
        </w:rPr>
        <w:t>
</w:t>
      </w:r>
      <w:r>
        <w:rPr>
          <w:rFonts w:ascii="Times New Roman"/>
          <w:b w:val="false"/>
          <w:i w:val="false"/>
          <w:color w:val="000000"/>
          <w:sz w:val="28"/>
        </w:rPr>
        <w:t>
      12. Тұрғын үй көмегін төлеу есептелген сомаларды алушылардың жеке шоттарына екінші деңгейлі банктердің бөлімшелері арқылы аудару жолымен жүргізіледі (келісім бойынша).</w:t>
      </w:r>
      <w:r>
        <w:br/>
      </w:r>
      <w:r>
        <w:rPr>
          <w:rFonts w:ascii="Times New Roman"/>
          <w:b w:val="false"/>
          <w:i w:val="false"/>
          <w:color w:val="000000"/>
          <w:sz w:val="28"/>
        </w:rPr>
        <w:t xml:space="preserve">
      Шоттарға ақшалай соммаларды аудару уәкілетті органмен ай сайын жүргізіледі. </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