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4e2f" w14:textId="b0f4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Жаңаөзен қаласының Теңге, Қызылсай, Рахат және Кендірлі ауылдарының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мәслихатының 2014 жылғы 16 мамырдағы № 28/233 шешімі. Маңғыстау облысының Әділет департаментінде 2014 жылғы 18 маусымда № 2450 болып тіркелді. Күші жойылды-Маңғыстау облысы Жаңаөзен қалалық мәслихатының 2023 жылғы 6 желтоқсандағы № 9/83 шешімімен</w:t>
      </w:r>
    </w:p>
    <w:p>
      <w:pPr>
        <w:spacing w:after="0"/>
        <w:ind w:left="0"/>
        <w:jc w:val="both"/>
      </w:pPr>
      <w:bookmarkStart w:name="z1" w:id="0"/>
      <w:r>
        <w:rPr>
          <w:rFonts w:ascii="Times New Roman"/>
          <w:b w:val="false"/>
          <w:i w:val="false"/>
          <w:color w:val="ff0000"/>
          <w:sz w:val="28"/>
        </w:rPr>
        <w:t xml:space="preserve">
      Ескерту. Күші жойылды- Маңғыстау облысы Жаңаөзен қалалық мәслихатының 06.12.2023 </w:t>
      </w:r>
      <w:r>
        <w:rPr>
          <w:rFonts w:ascii="Times New Roman"/>
          <w:b w:val="false"/>
          <w:i w:val="false"/>
          <w:color w:val="ff0000"/>
          <w:sz w:val="28"/>
        </w:rPr>
        <w:t>№ 9/83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Ескерту. Тақырыбы жаңа редакцияда - Маңғыстау облысы Жаңаөзен қалалық мәслихатының 14.04.2022 </w:t>
      </w:r>
      <w:r>
        <w:rPr>
          <w:rFonts w:ascii="Times New Roman"/>
          <w:b w:val="false"/>
          <w:i w:val="false"/>
          <w:color w:val="000000"/>
          <w:sz w:val="28"/>
        </w:rPr>
        <w:t>№ 17/138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Ескерту. Тақырыпта және бүкіл мәтін бойынша "Тенге" деген сөз "Теңге" деген сөзбен ауыстырылды - Маңғыстау облысы Жаңаөзен қалалық  мәслихатының 26.10.2015 </w:t>
      </w:r>
      <w:r>
        <w:rPr>
          <w:rFonts w:ascii="Times New Roman"/>
          <w:b w:val="false"/>
          <w:i w:val="false"/>
          <w:color w:val="000000"/>
          <w:sz w:val="28"/>
        </w:rPr>
        <w:t>№ 43/356</w:t>
      </w:r>
      <w:r>
        <w:rPr>
          <w:rFonts w:ascii="Times New Roman"/>
          <w:b w:val="false"/>
          <w:i w:val="false"/>
          <w:color w:val="000000"/>
          <w:sz w:val="28"/>
        </w:rPr>
        <w:t xml:space="preserve"> шешімімен(жарияланған күнінен кейін күнтізбелік он күн өткен соң қолданысқа енгізіледі).</w:t>
      </w:r>
    </w:p>
    <w:bookmarkStart w:name="z35" w:id="1"/>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қаулысына сәйкес, Жаңаөзен қалалық мәслихаты ШЕШТІ</w:t>
      </w:r>
      <w:r>
        <w:rPr>
          <w:rFonts w:ascii="Times New Roman"/>
          <w:b/>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Жаңаөзен қалалық мәслихатының 14.04.2022 </w:t>
      </w:r>
      <w:r>
        <w:rPr>
          <w:rFonts w:ascii="Times New Roman"/>
          <w:b w:val="false"/>
          <w:i w:val="false"/>
          <w:color w:val="000000"/>
          <w:sz w:val="28"/>
        </w:rPr>
        <w:t>№ 17/138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 Қоса беріліп отырған Маңғыстау облысы Жаңаөзен қаласының Теңге, Қызылсай, Рахат және Кендірлі ауылдарының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Жаңаөзен қалалық мәслихатының 14.04.2022 </w:t>
      </w:r>
      <w:r>
        <w:rPr>
          <w:rFonts w:ascii="Times New Roman"/>
          <w:b w:val="false"/>
          <w:i w:val="false"/>
          <w:color w:val="000000"/>
          <w:sz w:val="28"/>
        </w:rPr>
        <w:t>№ 17/138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Маңғыстау облысы Жаңаөзен қалалық  мәслихатының 18.07.2017 </w:t>
      </w:r>
      <w:r>
        <w:rPr>
          <w:rFonts w:ascii="Times New Roman"/>
          <w:b w:val="false"/>
          <w:i w:val="false"/>
          <w:color w:val="000000"/>
          <w:sz w:val="28"/>
        </w:rPr>
        <w:t>№ 11/139</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Жаңаөзен қалалық мәслихатының аппарат басшысы (И.Орынбеков)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 </w:t>
      </w:r>
    </w:p>
    <w:bookmarkEnd w:id="3"/>
    <w:bookmarkStart w:name="z5" w:id="4"/>
    <w:p>
      <w:pPr>
        <w:spacing w:after="0"/>
        <w:ind w:left="0"/>
        <w:jc w:val="both"/>
      </w:pPr>
      <w:r>
        <w:rPr>
          <w:rFonts w:ascii="Times New Roman"/>
          <w:b w:val="false"/>
          <w:i w:val="false"/>
          <w:color w:val="000000"/>
          <w:sz w:val="28"/>
        </w:rPr>
        <w:t>
      4. Осы шешімнің орындалуына бақылау жасау Жаңаөзен қалалық мәслихатының аппарат басшысы (И.Орынбековке) жүктелсін.</w:t>
      </w:r>
    </w:p>
    <w:bookmarkEnd w:id="4"/>
    <w:bookmarkStart w:name="z6" w:id="5"/>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bookmarkStart w:name="z36" w:id="6"/>
    <w:p>
      <w:pPr>
        <w:spacing w:after="0"/>
        <w:ind w:left="0"/>
        <w:jc w:val="both"/>
      </w:pPr>
      <w:r>
        <w:rPr>
          <w:rFonts w:ascii="Times New Roman"/>
          <w:b w:val="false"/>
          <w:i w:val="false"/>
          <w:color w:val="000000"/>
          <w:sz w:val="28"/>
        </w:rPr>
        <w:t xml:space="preserve">
      </w:t>
      </w:r>
      <w:r>
        <w:rPr>
          <w:rFonts w:ascii="Times New Roman"/>
          <w:b w:val="false"/>
          <w:i/>
          <w:color w:val="000000"/>
          <w:sz w:val="28"/>
        </w:rPr>
        <w:t>Сессия төрағасы                         Н.Нұрболғанов</w:t>
      </w:r>
    </w:p>
    <w:bookmarkEnd w:id="6"/>
    <w:bookmarkStart w:name="z37" w:id="7"/>
    <w:p>
      <w:pPr>
        <w:spacing w:after="0"/>
        <w:ind w:left="0"/>
        <w:jc w:val="both"/>
      </w:pPr>
      <w:r>
        <w:rPr>
          <w:rFonts w:ascii="Times New Roman"/>
          <w:b w:val="false"/>
          <w:i w:val="false"/>
          <w:color w:val="000000"/>
          <w:sz w:val="28"/>
        </w:rPr>
        <w:t xml:space="preserve">
      </w:t>
      </w:r>
      <w:r>
        <w:rPr>
          <w:rFonts w:ascii="Times New Roman"/>
          <w:b w:val="false"/>
          <w:i/>
          <w:color w:val="000000"/>
          <w:sz w:val="28"/>
        </w:rPr>
        <w:t>Қалалық мәслихат</w:t>
      </w:r>
    </w:p>
    <w:bookmarkEnd w:id="7"/>
    <w:bookmarkStart w:name="z38" w:id="8"/>
    <w:p>
      <w:pPr>
        <w:spacing w:after="0"/>
        <w:ind w:left="0"/>
        <w:jc w:val="both"/>
      </w:pPr>
      <w:r>
        <w:rPr>
          <w:rFonts w:ascii="Times New Roman"/>
          <w:b w:val="false"/>
          <w:i w:val="false"/>
          <w:color w:val="000000"/>
          <w:sz w:val="28"/>
        </w:rPr>
        <w:t xml:space="preserve">
      </w:t>
      </w:r>
      <w:r>
        <w:rPr>
          <w:rFonts w:ascii="Times New Roman"/>
          <w:b w:val="false"/>
          <w:i/>
          <w:color w:val="000000"/>
          <w:sz w:val="28"/>
        </w:rPr>
        <w:t>хатшысы                                 С. Мыңбай</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r>
              <w:br/>
            </w:r>
            <w:r>
              <w:rPr>
                <w:rFonts w:ascii="Times New Roman"/>
                <w:b w:val="false"/>
                <w:i w:val="false"/>
                <w:color w:val="000000"/>
                <w:sz w:val="20"/>
              </w:rPr>
              <w:t>2014 жылғы 16 мамырдағы № 28/233</w:t>
            </w:r>
            <w:r>
              <w:br/>
            </w:r>
            <w:r>
              <w:rPr>
                <w:rFonts w:ascii="Times New Roman"/>
                <w:b w:val="false"/>
                <w:i w:val="false"/>
                <w:color w:val="000000"/>
                <w:sz w:val="20"/>
              </w:rPr>
              <w:t>шешімімен бекітілген</w:t>
            </w:r>
          </w:p>
        </w:tc>
      </w:tr>
    </w:tbl>
    <w:bookmarkStart w:name="z16" w:id="9"/>
    <w:p>
      <w:pPr>
        <w:spacing w:after="0"/>
        <w:ind w:left="0"/>
        <w:jc w:val="left"/>
      </w:pPr>
      <w:r>
        <w:rPr>
          <w:rFonts w:ascii="Times New Roman"/>
          <w:b/>
          <w:i w:val="false"/>
          <w:color w:val="000000"/>
        </w:rPr>
        <w:t xml:space="preserve"> Маңғыстау облысы Жаңаөзен қаласының Теңге, Қызылсай, Рахат және Кендірлі ауылдарының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9"/>
    <w:p>
      <w:pPr>
        <w:spacing w:after="0"/>
        <w:ind w:left="0"/>
        <w:jc w:val="both"/>
      </w:pPr>
      <w:r>
        <w:rPr>
          <w:rFonts w:ascii="Times New Roman"/>
          <w:b w:val="false"/>
          <w:i w:val="false"/>
          <w:color w:val="ff0000"/>
          <w:sz w:val="28"/>
        </w:rPr>
        <w:t xml:space="preserve">
      Ескерту. Қағида жаңа редакцияда - Маңғыстау облысы Жаңаөзен қалалық мәслихатының 14.04.2022 </w:t>
      </w:r>
      <w:r>
        <w:rPr>
          <w:rFonts w:ascii="Times New Roman"/>
          <w:b w:val="false"/>
          <w:i w:val="false"/>
          <w:color w:val="ff0000"/>
          <w:sz w:val="28"/>
        </w:rPr>
        <w:t>№ 17/138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7" w:id="10"/>
    <w:p>
      <w:pPr>
        <w:spacing w:after="0"/>
        <w:ind w:left="0"/>
        <w:jc w:val="both"/>
      </w:pPr>
      <w:r>
        <w:rPr>
          <w:rFonts w:ascii="Times New Roman"/>
          <w:b w:val="false"/>
          <w:i w:val="false"/>
          <w:color w:val="000000"/>
          <w:sz w:val="28"/>
        </w:rPr>
        <w:t>
      1. Осы Маңғыстау облысы Жаңаөзен қаласының Теңге, Қызылсай, Рахат және Кендірлі ауылдарының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 Қазақстан Республикасы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w:t>
      </w:r>
      <w:r>
        <w:rPr>
          <w:rFonts w:ascii="Times New Roman"/>
          <w:b w:val="false"/>
          <w:i w:val="false"/>
          <w:color w:val="000000"/>
          <w:sz w:val="28"/>
        </w:rPr>
        <w:t>39-3-бабы</w:t>
      </w:r>
      <w:r>
        <w:rPr>
          <w:rFonts w:ascii="Times New Roman"/>
          <w:b w:val="false"/>
          <w:i w:val="false"/>
          <w:color w:val="000000"/>
          <w:sz w:val="28"/>
        </w:rPr>
        <w:t xml:space="preserve">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қаулысына сәйкес әзірленді және Теңге, Қызылсай, Рахат және Кендірлі ауылдарының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белгілейді.</w:t>
      </w:r>
    </w:p>
    <w:bookmarkEnd w:id="10"/>
    <w:bookmarkStart w:name="z18" w:id="11"/>
    <w:p>
      <w:pPr>
        <w:spacing w:after="0"/>
        <w:ind w:left="0"/>
        <w:jc w:val="both"/>
      </w:pPr>
      <w:r>
        <w:rPr>
          <w:rFonts w:ascii="Times New Roman"/>
          <w:b w:val="false"/>
          <w:i w:val="false"/>
          <w:color w:val="000000"/>
          <w:sz w:val="28"/>
        </w:rPr>
        <w:t>
      2. Осы Тәртіпте мынадай негізгі ұғымдар пайдаланылады:</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1"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(ауылдар, шағын аудандар, көшелер, көппәтерлі тұрғын үйлер) бөлінеді.</w:t>
      </w:r>
    </w:p>
    <w:bookmarkEnd w:id="14"/>
    <w:bookmarkStart w:name="z22" w:id="15"/>
    <w:p>
      <w:pPr>
        <w:spacing w:after="0"/>
        <w:ind w:left="0"/>
        <w:jc w:val="both"/>
      </w:pPr>
      <w:r>
        <w:rPr>
          <w:rFonts w:ascii="Times New Roman"/>
          <w:b w:val="false"/>
          <w:i w:val="false"/>
          <w:color w:val="000000"/>
          <w:sz w:val="28"/>
        </w:rPr>
        <w:t>
      4. Жергілікті қоғамдастықтың бөлек жиынын ауылдың әкімі шақырады және ұйымдастырады.</w:t>
      </w:r>
    </w:p>
    <w:bookmarkEnd w:id="15"/>
    <w:bookmarkStart w:name="z23" w:id="16"/>
    <w:p>
      <w:pPr>
        <w:spacing w:after="0"/>
        <w:ind w:left="0"/>
        <w:jc w:val="both"/>
      </w:pPr>
      <w:r>
        <w:rPr>
          <w:rFonts w:ascii="Times New Roman"/>
          <w:b w:val="false"/>
          <w:i w:val="false"/>
          <w:color w:val="000000"/>
          <w:sz w:val="28"/>
        </w:rPr>
        <w:t>
      5. Жергілікті қоғамдастықтың халқына жергілікті қоғамдастықтың бөлек жиындарының шақырылу уақыты, орны және талқыланатын мәселелер туралы ауыл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4" w:id="17"/>
    <w:p>
      <w:pPr>
        <w:spacing w:after="0"/>
        <w:ind w:left="0"/>
        <w:jc w:val="both"/>
      </w:pPr>
      <w:r>
        <w:rPr>
          <w:rFonts w:ascii="Times New Roman"/>
          <w:b w:val="false"/>
          <w:i w:val="false"/>
          <w:color w:val="000000"/>
          <w:sz w:val="28"/>
        </w:rPr>
        <w:t>
      6. Ауыл, шағын аудан, көше, көппәтерлі тұрғын үй шегінде бөлек жергілікті қоғамдастық жиынын өткізуді ауыл әкімі ұйымдастырады.</w:t>
      </w:r>
    </w:p>
    <w:bookmarkEnd w:id="17"/>
    <w:bookmarkStart w:name="z25"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26" w:id="19"/>
    <w:p>
      <w:pPr>
        <w:spacing w:after="0"/>
        <w:ind w:left="0"/>
        <w:jc w:val="both"/>
      </w:pPr>
      <w:r>
        <w:rPr>
          <w:rFonts w:ascii="Times New Roman"/>
          <w:b w:val="false"/>
          <w:i w:val="false"/>
          <w:color w:val="000000"/>
          <w:sz w:val="28"/>
        </w:rPr>
        <w:t>
      7.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9"/>
    <w:bookmarkStart w:name="z27" w:id="20"/>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28" w:id="21"/>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21"/>
    <w:bookmarkStart w:name="z29" w:id="22"/>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2"/>
    <w:bookmarkStart w:name="z3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1" w:id="24"/>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Жаңаөзен қалалық мәслихаты бекіткен сандық құрамға сәйкес бөлек жергілікті қоғамдастық жиынына қатысушылар ұсынады.</w:t>
      </w:r>
    </w:p>
    <w:bookmarkEnd w:id="24"/>
    <w:bookmarkStart w:name="z32" w:id="2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3" w:id="26"/>
    <w:p>
      <w:pPr>
        <w:spacing w:after="0"/>
        <w:ind w:left="0"/>
        <w:jc w:val="both"/>
      </w:pPr>
      <w:r>
        <w:rPr>
          <w:rFonts w:ascii="Times New Roman"/>
          <w:b w:val="false"/>
          <w:i w:val="false"/>
          <w:color w:val="000000"/>
          <w:sz w:val="28"/>
        </w:rPr>
        <w:t>
      11. Жергілікті қоғамдастықтың бөлек жиынында хаттама жүргізіледі, оған төраға мен хатшы қол қояды және ауыл әкімінің аппаратына беріледі.</w:t>
      </w:r>
    </w:p>
    <w:bookmarkEnd w:id="26"/>
    <w:bookmarkStart w:name="z34" w:id="27"/>
    <w:p>
      <w:pPr>
        <w:spacing w:after="0"/>
        <w:ind w:left="0"/>
        <w:jc w:val="both"/>
      </w:pPr>
      <w:r>
        <w:rPr>
          <w:rFonts w:ascii="Times New Roman"/>
          <w:b w:val="false"/>
          <w:i w:val="false"/>
          <w:color w:val="000000"/>
          <w:sz w:val="28"/>
        </w:rPr>
        <w:t>
      12. Ауыл, шағын аудан, көше, көппәтерлі тұрғын үй тұрғындары жергілікті қоғамдастықтың бөлек жиындарында жергілікті қоғамдастық жиынына қатысу үшін саны үш адамнан аспайтын өкілдер сайланады.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