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bfce" w14:textId="ffcb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2014 жылғы 6 қаңтардағы № 01 «2014 жылғы қоғамдық жұмыстарды ұйымдастыру туралы» қаулысына өзгеріс енгізу туралы</w:t>
      </w:r>
    </w:p>
    <w:p>
      <w:pPr>
        <w:spacing w:after="0"/>
        <w:ind w:left="0"/>
        <w:jc w:val="both"/>
      </w:pPr>
      <w:r>
        <w:rPr>
          <w:rFonts w:ascii="Times New Roman"/>
          <w:b w:val="false"/>
          <w:i w:val="false"/>
          <w:color w:val="000000"/>
          <w:sz w:val="28"/>
        </w:rPr>
        <w:t>Жаңаөзен қаласы әкімдігінің 2014 жылғы 02 желтоқсанда № 984 қаулысы. Маңғыстау облысы әділет департаментінде 2014 жылғы 249 желтоқсанда № 2562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Жаңаөзен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Жаңаөзен қаласы әкімдігінің 2014 жылғы 6 қаңтардағы </w:t>
      </w:r>
      <w:r>
        <w:rPr>
          <w:rFonts w:ascii="Times New Roman"/>
          <w:b w:val="false"/>
          <w:i w:val="false"/>
          <w:color w:val="000000"/>
          <w:sz w:val="28"/>
        </w:rPr>
        <w:t>№ 01</w:t>
      </w:r>
      <w:r>
        <w:rPr>
          <w:rFonts w:ascii="Times New Roman"/>
          <w:b w:val="false"/>
          <w:i w:val="false"/>
          <w:color w:val="000000"/>
          <w:sz w:val="28"/>
        </w:rPr>
        <w:t xml:space="preserve"> «2014 жылғы қоғамдық жұмыстарды ұйымдастыру туралы» қаулысына (нормативтік құқықтық актілерді мемлекеттік тіркеу тізілімінде № 2351 болып тіркелген, 2014 жылғы 1 қаңтардағы «Жаңаөзен» газетінің №1 (1656) санында жарияланған) келесідей өзгеріс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Қаулының қазақ тіліндегі мәтіннің </w:t>
      </w:r>
      <w:r>
        <w:rPr>
          <w:rFonts w:ascii="Times New Roman"/>
          <w:b w:val="false"/>
          <w:i w:val="false"/>
          <w:color w:val="000000"/>
          <w:sz w:val="28"/>
        </w:rPr>
        <w:t>5 тармағына</w:t>
      </w:r>
      <w:r>
        <w:rPr>
          <w:rFonts w:ascii="Times New Roman"/>
          <w:b w:val="false"/>
          <w:i w:val="false"/>
          <w:color w:val="000000"/>
          <w:sz w:val="28"/>
        </w:rPr>
        <w:t xml:space="preserve"> өзгеріс енгізілді,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реттік нөмірі 79</w:t>
      </w:r>
      <w:r>
        <w:rPr>
          <w:rFonts w:ascii="Times New Roman"/>
          <w:b w:val="false"/>
          <w:i w:val="false"/>
          <w:color w:val="000000"/>
          <w:sz w:val="28"/>
        </w:rPr>
        <w:t xml:space="preserve"> жол жаңа редакцияда жазылсын:</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535"/>
        <w:gridCol w:w="1691"/>
        <w:gridCol w:w="1836"/>
        <w:gridCol w:w="2086"/>
        <w:gridCol w:w="1567"/>
        <w:gridCol w:w="739"/>
        <w:gridCol w:w="636"/>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 республикалық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«Жаңаөзен қалалық жұмыспен қамту және әлеуметтік бағдарламалар бөлімі» мемлекеттік мекемесі осы қаулының әділет органдарында мемлекеттік тіркелгеннен кейін,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қала әкімінің орынбасары И. Сағынбаевқа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br/>
      </w:r>
      <w:r>
        <w:br/>
      </w:r>
      <w:r>
        <w:rPr>
          <w:rFonts w:ascii="Times New Roman"/>
          <w:b w:val="false"/>
          <w:i w:val="false"/>
          <w:color w:val="000000"/>
          <w:sz w:val="28"/>
        </w:rPr>
        <w:t>
</w:t>
      </w:r>
      <w:r>
        <w:rPr>
          <w:rFonts w:ascii="Times New Roman"/>
          <w:b w:val="false"/>
          <w:i/>
          <w:color w:val="000000"/>
          <w:sz w:val="28"/>
        </w:rPr>
        <w:t>      Қала әкімі С.                           Трұмов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Б.Э.Маркашова</w:t>
      </w:r>
      <w:r>
        <w:br/>
      </w:r>
      <w:r>
        <w:rPr>
          <w:rFonts w:ascii="Times New Roman"/>
          <w:b w:val="false"/>
          <w:i w:val="false"/>
          <w:color w:val="000000"/>
          <w:sz w:val="28"/>
        </w:rPr>
        <w:t>
      02 желтоқсан 2014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