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95972" w14:textId="19959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11 шілдедегі № 11/120 "Қарақия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2014 жылғы 06 наурыздағы № 16/169 шешімі. Маңғыстау облысының Әділет департаментінде 2014 жылғы 04 сәуірде № 2380 болып тіркелді. Күші жойылды - Маңғыстау облысы Қарақия аудандық мәслихатының 28 наурыздағы 2024 жылғы № 13/105 шешімімен.</w:t>
      </w:r>
    </w:p>
    <w:p>
      <w:pPr>
        <w:spacing w:after="0"/>
        <w:ind w:left="0"/>
        <w:jc w:val="both"/>
      </w:pPr>
      <w:bookmarkStart w:name="z1" w:id="0"/>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Маңғыстау облысы Қарақия аудандық мәслихатының 28.03.2024 </w:t>
      </w:r>
      <w:r>
        <w:rPr>
          <w:rFonts w:ascii="Times New Roman"/>
          <w:b w:val="false"/>
          <w:i w:val="false"/>
          <w:color w:val="ff0000"/>
          <w:sz w:val="28"/>
        </w:rPr>
        <w:t>№ 13/105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"Тұрғын үй көмегін көрсету ережесін бекіту туралы" 2009 жылғы 30 желтоқсандағы № 2314 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2012 жылғы 26 маусымдағы № 856 қаулыларына өзгерістер енгізу туралы" Қазақстан Республикасы Үкіметінің 2013 жылғы 3 желтоқсандағы № 1303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Start w:name="z3" w:id="1"/>
    <w:p>
      <w:pPr>
        <w:spacing w:after="0"/>
        <w:ind w:left="0"/>
        <w:jc w:val="both"/>
      </w:pPr>
      <w:r>
        <w:rPr>
          <w:rFonts w:ascii="Times New Roman"/>
          <w:b w:val="false"/>
          <w:i w:val="false"/>
          <w:color w:val="000000"/>
          <w:sz w:val="28"/>
        </w:rPr>
        <w:t xml:space="preserve">
      1. "Қарақия ауданында аз қамтамасыз етілген отбасыларға (азаматтарға) тұрғын үй көмегін көрсетудің мөлшерін және тәртібін айқындау Қағидасын бекіту туралы" Қарақия аудандық мәслихатының 2013 жылғы 11 шілдедегі № 11/120 (Нормативтік құқықтық актілерді мемлекеттік тіркеу тізілімінде 2013 жылғы 09 тамызда № 2286 болып тіркелген, "Қарақия" газетінде 2013 жылғы 15 тамызда № 33 (544)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both"/>
      </w:pPr>
      <w:r>
        <w:rPr>
          <w:rFonts w:ascii="Times New Roman"/>
          <w:b w:val="false"/>
          <w:i w:val="false"/>
          <w:color w:val="000000"/>
          <w:sz w:val="28"/>
        </w:rPr>
        <w:t>
      Көрсетілген шешіммен бекітілген Қарақия ауданында аз қамтамасыз етілген отбасыларға (азаматтарға) тұрғын үй көмегін көрсетудің мөлшерін және тәртібін айқындау Қағидасында:</w:t>
      </w:r>
    </w:p>
    <w:bookmarkStart w:name="z4" w:id="2"/>
    <w:p>
      <w:pPr>
        <w:spacing w:after="0"/>
        <w:ind w:left="0"/>
        <w:jc w:val="both"/>
      </w:pPr>
      <w:r>
        <w:rPr>
          <w:rFonts w:ascii="Times New Roman"/>
          <w:b w:val="false"/>
          <w:i w:val="false"/>
          <w:color w:val="000000"/>
          <w:sz w:val="28"/>
        </w:rPr>
        <w:t xml:space="preserve">
      "2. Тұрғын үй көмегін тағайындау тәртібі" деген тарауда: </w:t>
      </w:r>
    </w:p>
    <w:bookmarkEnd w:id="2"/>
    <w:p>
      <w:pPr>
        <w:spacing w:after="0"/>
        <w:ind w:left="0"/>
        <w:jc w:val="both"/>
      </w:pPr>
      <w:r>
        <w:rPr>
          <w:rFonts w:ascii="Times New Roman"/>
          <w:b w:val="false"/>
          <w:i w:val="false"/>
          <w:color w:val="000000"/>
          <w:sz w:val="28"/>
        </w:rPr>
        <w:t xml:space="preserve">
      7 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"3) азаматтарды тіркеу кітабының көшірмесі не мекенжай анықтамасы, не өтініш берушінің тұрғылықты тұратын жерi бойынша тiркелгенiн растайтын ауылдық әкiмдердiң анықтамасы;". </w:t>
      </w:r>
    </w:p>
    <w:bookmarkStart w:name="z5" w:id="3"/>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шешімнің</w:t>
      </w:r>
      <w:r>
        <w:rPr>
          <w:rFonts w:ascii="Times New Roman"/>
          <w:b w:val="false"/>
          <w:i w:val="false"/>
          <w:color w:val="000000"/>
          <w:sz w:val="28"/>
        </w:rPr>
        <w:t xml:space="preserve"> орындалуын бақылау Қарақия аудандық мәслихатының заңдылық, депутаттар өкілеттігі және әлеуметтік мәселелер жөніндегі тұрақты комиссиясына жүктелсін (комиссия төрағасы Е.Таджибаев).</w:t>
      </w:r>
    </w:p>
    <w:bookmarkEnd w:id="3"/>
    <w:bookmarkStart w:name="z6" w:id="4"/>
    <w:p>
      <w:pPr>
        <w:spacing w:after="0"/>
        <w:ind w:left="0"/>
        <w:jc w:val="both"/>
      </w:pPr>
      <w:r>
        <w:rPr>
          <w:rFonts w:ascii="Times New Roman"/>
          <w:b w:val="false"/>
          <w:i w:val="false"/>
          <w:color w:val="000000"/>
          <w:sz w:val="28"/>
        </w:rPr>
        <w:t>
      4. "Қарақия аудандық мәслихатының аппараты" мемлекеттік мекемесі осы шешім мемлекеттік тіркелгеннен кейін, "Әділет" ақпараттық-құқықтық жүйесінде жариялануын қамтамасыз етсін.</w:t>
      </w:r>
    </w:p>
    <w:bookmarkEnd w:id="4"/>
    <w:bookmarkStart w:name="z7" w:id="5"/>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Әбдірахман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Мееров</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