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6f37" w14:textId="c986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2014 жылғы 09 маусымдағы № 22/157 шешімі. Маңғыстау облысының Әділет департаментінде 2014 жылғы 26 маусымда № 2456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 жергілікті мемлекеттік басқару және өзін–өзі басқару туралы"</w:t>
      </w:r>
      <w:r>
        <w:rPr>
          <w:rFonts w:ascii="Times New Roman"/>
          <w:b w:val="false"/>
          <w:i w:val="false"/>
          <w:color w:val="000000"/>
          <w:sz w:val="28"/>
        </w:rPr>
        <w:t xml:space="preserve"> Заңына сәйкес, аудандық маслихат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Аудандық мәслихаттың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шешімімен бекітілген Қағидасына (нормативтік құқықтық актілерді мемлекеттік тіркеу Тізілімінде №2330 болып тіркелген, 2014 жылғы 17 қаңтарда "Әділет" ақпараттық–құқықтық жүйесінде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21–23 наурыз – Наурыз мейрамы:</w:t>
      </w:r>
    </w:p>
    <w:bookmarkEnd w:id="4"/>
    <w:p>
      <w:pPr>
        <w:spacing w:after="0"/>
        <w:ind w:left="0"/>
        <w:jc w:val="both"/>
      </w:pP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және II дәрежедегі "Ана даңқы" орденімен марапатталғандарға – 2 (екі) айлық есептік көрсеткіш;";</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он екінші абзацпен толықтырылсын:</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 20 000 (жиырма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төртінші абзацпен толықтырылсын:</w:t>
      </w:r>
    </w:p>
    <w:p>
      <w:pPr>
        <w:spacing w:after="0"/>
        <w:ind w:left="0"/>
        <w:jc w:val="both"/>
      </w:pP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6 қазан – Қазақстан Республикасының мүгедектер күні:</w:t>
      </w:r>
    </w:p>
    <w:bookmarkEnd w:id="5"/>
    <w:p>
      <w:pPr>
        <w:spacing w:after="0"/>
        <w:ind w:left="0"/>
        <w:jc w:val="both"/>
      </w:pP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p>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7), 8), 9) тармақшалармен толықтырылсын:</w:t>
      </w:r>
    </w:p>
    <w:bookmarkEnd w:id="6"/>
    <w:bookmarkStart w:name="z11" w:id="7"/>
    <w:p>
      <w:pPr>
        <w:spacing w:after="0"/>
        <w:ind w:left="0"/>
        <w:jc w:val="both"/>
      </w:pPr>
      <w:r>
        <w:rPr>
          <w:rFonts w:ascii="Times New Roman"/>
          <w:b w:val="false"/>
          <w:i w:val="false"/>
          <w:color w:val="000000"/>
          <w:sz w:val="28"/>
        </w:rPr>
        <w:t>
            "7) 1 мамыр – Қазақстан халқының бірлігі мерекесі:</w:t>
      </w:r>
    </w:p>
    <w:bookmarkEnd w:id="7"/>
    <w:p>
      <w:pPr>
        <w:spacing w:after="0"/>
        <w:ind w:left="0"/>
        <w:jc w:val="both"/>
      </w:pP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p>
    <w:bookmarkStart w:name="z12" w:id="8"/>
    <w:p>
      <w:pPr>
        <w:spacing w:after="0"/>
        <w:ind w:left="0"/>
        <w:jc w:val="both"/>
      </w:pPr>
      <w:r>
        <w:rPr>
          <w:rFonts w:ascii="Times New Roman"/>
          <w:b w:val="false"/>
          <w:i w:val="false"/>
          <w:color w:val="000000"/>
          <w:sz w:val="28"/>
        </w:rPr>
        <w:t>
      "8) 1 маусым – Балаларды қорғау күні:</w:t>
      </w:r>
    </w:p>
    <w:bookmarkEnd w:id="8"/>
    <w:p>
      <w:pPr>
        <w:spacing w:after="0"/>
        <w:ind w:left="0"/>
        <w:jc w:val="both"/>
      </w:pPr>
      <w:r>
        <w:rPr>
          <w:rFonts w:ascii="Times New Roman"/>
          <w:b w:val="false"/>
          <w:i w:val="false"/>
          <w:color w:val="000000"/>
          <w:sz w:val="28"/>
        </w:rPr>
        <w:t>
      мүгедек балаларға және 18 жасқа дейінгі бала жастан мүгедектерге – 5 (айлық) есептік көрсеткіш;";</w:t>
      </w:r>
    </w:p>
    <w:bookmarkStart w:name="z13" w:id="9"/>
    <w:p>
      <w:pPr>
        <w:spacing w:after="0"/>
        <w:ind w:left="0"/>
        <w:jc w:val="both"/>
      </w:pPr>
      <w:r>
        <w:rPr>
          <w:rFonts w:ascii="Times New Roman"/>
          <w:b w:val="false"/>
          <w:i w:val="false"/>
          <w:color w:val="000000"/>
          <w:sz w:val="28"/>
        </w:rPr>
        <w:t>
      "9) 16 желтоқсан – Қазақстан Республикасының Тәуелсіздік күні:</w:t>
      </w:r>
    </w:p>
    <w:bookmarkEnd w:id="9"/>
    <w:p>
      <w:pPr>
        <w:spacing w:after="0"/>
        <w:ind w:left="0"/>
        <w:jc w:val="both"/>
      </w:pP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p>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"6) табысын есепке алмай және мамандық таңдауға шектеу коймай Қазақстан Республикасының жоғарғы оқу орындарында оқитын мүгедек студенттер мен өтініш жасаған айдың алдындағы 12 айда жан басына шаққандағы орташа табысы, Маңғыстау облысы бойынша белгіленген 1,5 еселік ең төменгі күнкөріс деңгейінен төмен табыстары бар келесі санаттағы тұлғаларға ағымдағы қаржы жылына арналған бюджет қаражаты шегінде жылына бір рет білім беру ұйымдарына оқуды төлеуге арналған нақты шығындар бойынша және ай сайын тамақтану мен жатақ шығындарын ішінара жабуға – 5 (бес) айлық есептік көрсеткіш:</w:t>
      </w:r>
    </w:p>
    <w:bookmarkEnd w:id="12"/>
    <w:p>
      <w:pPr>
        <w:spacing w:after="0"/>
        <w:ind w:left="0"/>
        <w:jc w:val="both"/>
      </w:pPr>
      <w:r>
        <w:rPr>
          <w:rFonts w:ascii="Times New Roman"/>
          <w:b w:val="false"/>
          <w:i w:val="false"/>
          <w:color w:val="000000"/>
          <w:sz w:val="28"/>
        </w:rPr>
        <w:t>
      Қазақстан Республикасының оқу орындарында бакалаврдың академиялық деңгейін алу үшін күндізгі бөлімде оқитын студенттерге;</w:t>
      </w:r>
    </w:p>
    <w:p>
      <w:pPr>
        <w:spacing w:after="0"/>
        <w:ind w:left="0"/>
        <w:jc w:val="both"/>
      </w:pPr>
      <w:r>
        <w:rPr>
          <w:rFonts w:ascii="Times New Roman"/>
          <w:b w:val="false"/>
          <w:i w:val="false"/>
          <w:color w:val="000000"/>
          <w:sz w:val="28"/>
        </w:rPr>
        <w:t>
      тұл жетімдерге немесе балалар үйінде және балалар ауылында тәрбиеленуші студенттерге;</w:t>
      </w:r>
    </w:p>
    <w:p>
      <w:pPr>
        <w:spacing w:after="0"/>
        <w:ind w:left="0"/>
        <w:jc w:val="both"/>
      </w:pPr>
      <w:r>
        <w:rPr>
          <w:rFonts w:ascii="Times New Roman"/>
          <w:b w:val="false"/>
          <w:i w:val="false"/>
          <w:color w:val="000000"/>
          <w:sz w:val="28"/>
        </w:rPr>
        <w:t>
      ата–анасының біреуі немесе екеуі де мүгедек немесе екеуі де зейнеткер студенттерге;</w:t>
      </w:r>
    </w:p>
    <w:p>
      <w:pPr>
        <w:spacing w:after="0"/>
        <w:ind w:left="0"/>
        <w:jc w:val="both"/>
      </w:pPr>
      <w:r>
        <w:rPr>
          <w:rFonts w:ascii="Times New Roman"/>
          <w:b w:val="false"/>
          <w:i w:val="false"/>
          <w:color w:val="000000"/>
          <w:sz w:val="28"/>
        </w:rPr>
        <w:t>
      ата–анасының біреуі қайтыс болған студенттерге;</w:t>
      </w:r>
    </w:p>
    <w:p>
      <w:pPr>
        <w:spacing w:after="0"/>
        <w:ind w:left="0"/>
        <w:jc w:val="both"/>
      </w:pPr>
      <w:r>
        <w:rPr>
          <w:rFonts w:ascii="Times New Roman"/>
          <w:b w:val="false"/>
          <w:i w:val="false"/>
          <w:color w:val="000000"/>
          <w:sz w:val="28"/>
        </w:rPr>
        <w:t>
      бірге тұратын кәмелеттік жасқа толмаған кемінде төрт және одан да көп баласы бар отбасының орташа, техникалық және кәсіби, орташадан кейінгі білім беру мекемелерінде, жоғарғы оқу орнында күндізгі бөлімде оқитын 23 жастан аспаған балаларына көрсетіледі.".</w:t>
      </w:r>
    </w:p>
    <w:bookmarkStart w:name="z17" w:id="13"/>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"Әділет" ақпараттық–құқықтық жүйесінде орналасуын қамтамасыз етсін.</w:t>
      </w:r>
    </w:p>
    <w:bookmarkEnd w:id="13"/>
    <w:bookmarkStart w:name="z18" w:id="14"/>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жүктелсін.</w:t>
      </w:r>
    </w:p>
    <w:bookmarkEnd w:id="14"/>
    <w:bookmarkStart w:name="z19" w:id="15"/>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311"/>
        <w:gridCol w:w="4989"/>
      </w:tblGrid>
      <w:tr>
        <w:trPr>
          <w:trHeight w:val="30" w:hRule="atLeast"/>
        </w:trPr>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4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А.Берішбаева</w:t>
            </w:r>
          </w:p>
        </w:tc>
      </w:tr>
      <w:tr>
        <w:trPr>
          <w:trHeight w:val="30" w:hRule="atLeast"/>
        </w:trPr>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4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4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О.Жарылғапова </w:t>
      </w:r>
    </w:p>
    <w:p>
      <w:pPr>
        <w:spacing w:after="0"/>
        <w:ind w:left="0"/>
        <w:jc w:val="both"/>
      </w:pPr>
      <w:r>
        <w:rPr>
          <w:rFonts w:ascii="Times New Roman"/>
          <w:b w:val="false"/>
          <w:i w:val="false"/>
          <w:color w:val="000000"/>
          <w:sz w:val="28"/>
        </w:rPr>
        <w:t>
      9 маусым 2014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экономика </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9 маусым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