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b441" w14:textId="49cb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бойынша тұрмыстық қатты қалдықтардың жинақталу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2014 жылғы 27 қазандағы № 25/171 шешімі. Маңғыстау облысының Әділет департаментінде 2014 жылғы 24 қарашада № 2528 болып тіркелді. Күші жойылды - Маңғыстау облысы Түпқараған аудандық мәслихатының 2016 жылғы 15 наурыздағы № 39/272 шешімімен</w:t>
      </w:r>
    </w:p>
    <w:p>
      <w:pPr>
        <w:spacing w:after="0"/>
        <w:ind w:left="0"/>
        <w:jc w:val="left"/>
      </w:pPr>
      <w:r>
        <w:rPr>
          <w:rFonts w:ascii="Times New Roman"/>
          <w:b w:val="false"/>
          <w:i w:val="false"/>
          <w:color w:val="ff0000"/>
          <w:sz w:val="28"/>
        </w:rPr>
        <w:t xml:space="preserve">      Ескерту. Күші жойылды - Маңғыстау облысы Түпқараған аудандық мәслихатының 15.03.2016 </w:t>
      </w:r>
      <w:r>
        <w:rPr>
          <w:rFonts w:ascii="Times New Roman"/>
          <w:b w:val="false"/>
          <w:i w:val="false"/>
          <w:color w:val="ff0000"/>
          <w:sz w:val="28"/>
        </w:rPr>
        <w:t>№ 39/272</w:t>
      </w:r>
      <w:r>
        <w:rPr>
          <w:rFonts w:ascii="Times New Roman"/>
          <w:b w:val="false"/>
          <w:i w:val="false"/>
          <w:color w:val="ff0000"/>
          <w:sz w:val="28"/>
        </w:rPr>
        <w:t xml:space="preserve"> шешімімен(қол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жылдың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Түпқараған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Түпқараған ауданы бойынша тұрмыстық қатты қалдықтардың жинақталу нормасының қоса жіберілген анықтамалары бекітілсін.</w:t>
      </w:r>
      <w:r>
        <w:br/>
      </w:r>
      <w:r>
        <w:rPr>
          <w:rFonts w:ascii="Times New Roman"/>
          <w:b w:val="false"/>
          <w:i w:val="false"/>
          <w:color w:val="000000"/>
          <w:sz w:val="28"/>
        </w:rPr>
        <w:t>
      </w:t>
      </w:r>
      <w:r>
        <w:rPr>
          <w:rFonts w:ascii="Times New Roman"/>
          <w:b w:val="false"/>
          <w:i w:val="false"/>
          <w:color w:val="000000"/>
          <w:sz w:val="28"/>
        </w:rPr>
        <w:t>2. "Түпқараған аудандық мәслихатының аппараты" мемлекеттік мекемесі (А.Ізбен)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М.Шырақбай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аудандық тұрғын </w:t>
      </w:r>
      <w:r>
        <w:br/>
      </w:r>
      <w:r>
        <w:rPr>
          <w:rFonts w:ascii="Times New Roman"/>
          <w:b w:val="false"/>
          <w:i w:val="false"/>
          <w:color w:val="000000"/>
          <w:sz w:val="28"/>
        </w:rPr>
        <w:t xml:space="preserve">
      үй-коммуналдық шаруашылығы, </w:t>
      </w:r>
      <w:r>
        <w:br/>
      </w:r>
      <w:r>
        <w:rPr>
          <w:rFonts w:ascii="Times New Roman"/>
          <w:b w:val="false"/>
          <w:i w:val="false"/>
          <w:color w:val="000000"/>
          <w:sz w:val="28"/>
        </w:rPr>
        <w:t xml:space="preserve">
      жолаушылар көлігі және автомобиль </w:t>
      </w:r>
      <w:r>
        <w:br/>
      </w:r>
      <w:r>
        <w:rPr>
          <w:rFonts w:ascii="Times New Roman"/>
          <w:b w:val="false"/>
          <w:i w:val="false"/>
          <w:color w:val="000000"/>
          <w:sz w:val="28"/>
        </w:rPr>
        <w:t xml:space="preserve">
      жолдары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Д.Наурызғалиев</w:t>
      </w:r>
      <w:r>
        <w:br/>
      </w:r>
      <w:r>
        <w:rPr>
          <w:rFonts w:ascii="Times New Roman"/>
          <w:b w:val="false"/>
          <w:i w:val="false"/>
          <w:color w:val="000000"/>
          <w:sz w:val="28"/>
        </w:rPr>
        <w:t>
      27 қазан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25/171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Түпқараған ауданы бойынша тұрмыстық қатты қалдықтардың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5032"/>
        <w:gridCol w:w="2311"/>
        <w:gridCol w:w="3332"/>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 санатының атауы</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бірлік</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есептік бірлікке келетін текше метр нормасы</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 үй иелігі</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тұрғын</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Жабдықталмаған үй иелігі</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тұрғын</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оқушы</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оқу орындары, жоғарғы оқу орындары</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оқушы</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Қонақ үйлер, санаторийлер, демалыс үйлері</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орын</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Балабақшалар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орын</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Бөбекжайлар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орын</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ұйымдар, офистер, кеңселер, жинақ банктері, байланыс бөлімшелері</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қызметкер</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қатынау</w:t>
            </w:r>
            <w:r>
              <w:br/>
            </w:r>
            <w:r>
              <w:rPr>
                <w:rFonts w:ascii="Times New Roman"/>
                <w:b w:val="false"/>
                <w:i w:val="false"/>
                <w:color w:val="000000"/>
                <w:sz w:val="20"/>
              </w:rPr>
              <w:t>
1 қызметкер</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1,42</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Ауруханалар, санаторийлер, өзге де емдеу-сауықтыру мекемелері</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төсек-орын</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0,87</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Сыраханалар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отырғызу орыны</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Кинотеатрлар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отырғызу орыны</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Клубтық мекемелер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бойынша 1 орын</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Мұражайлар, көрмелер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ауданның 1 шаршы метрі</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нысандар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ауданның 1 шаршы метрі</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дүкендері</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ауданның 1 шаршы метрі</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дүкендері</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 ауданының 1 шаршы метрі</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тауарлық дүкендер, супермаркеттер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 ауданының 1 шаршы метрі</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Базарлар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 ауданының 1 шаршы метрі</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үйлер: халыққа қызмет көрсету</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орыны</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Дәріханалар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 ауданының 1 шаршы метрі</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Көлікке қызмет көрсету орындары</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орыны</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Шаштараздар, косметикалық салондар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орыны</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 жуатын орындар, химиялық тазалау орындары, тұрмыстық техниканы жөндеу орындары, тігін ательелері</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орыны</w:t>
            </w: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