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a0b1" w14:textId="cc9a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шақырылған Мұнайлы аудандық мәслихатының Регламенті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2014 жылғы 11 наурыздағы № 19/209 шешімі. Маңғыстау облысының Әділет департаментінде 2014 жылғы 26 наурызда № 2373 болып тіркелді. Күші жойылды - Маңғыстау облысы Мұнайлы аудандық мәслихатының 2016 жылғы 25 наурыздағы № 1/5 шешімімен</w:t>
      </w:r>
    </w:p>
    <w:p>
      <w:pPr>
        <w:spacing w:after="0"/>
        <w:ind w:left="0"/>
        <w:jc w:val="left"/>
      </w:pPr>
      <w:r>
        <w:rPr>
          <w:rFonts w:ascii="Times New Roman"/>
          <w:b w:val="false"/>
          <w:i w:val="false"/>
          <w:color w:val="ff0000"/>
          <w:sz w:val="28"/>
        </w:rPr>
        <w:t xml:space="preserve">      Күші жойылды - Маңғыстау облысы Мұнайлы аудандық мәслихатының 25.03.2016 </w:t>
      </w:r>
      <w:r>
        <w:rPr>
          <w:rFonts w:ascii="Times New Roman"/>
          <w:b w:val="false"/>
          <w:i w:val="false"/>
          <w:color w:val="ff0000"/>
          <w:sz w:val="28"/>
        </w:rPr>
        <w:t>№ 1/5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Екінші шақырылған Мұнайлы аудандық мәслихатының қоса беріліп отырған Регламенті бекітілсін.</w:t>
      </w:r>
      <w:r>
        <w:br/>
      </w:r>
      <w:r>
        <w:rPr>
          <w:rFonts w:ascii="Times New Roman"/>
          <w:b w:val="false"/>
          <w:i w:val="false"/>
          <w:color w:val="000000"/>
          <w:sz w:val="28"/>
        </w:rPr>
        <w:t>
      </w:t>
      </w:r>
      <w:r>
        <w:rPr>
          <w:rFonts w:ascii="Times New Roman"/>
          <w:b w:val="false"/>
          <w:i w:val="false"/>
          <w:color w:val="000000"/>
          <w:sz w:val="28"/>
        </w:rPr>
        <w:t>2. Мұнайлы аудандық мәслихаты аппаратының басшысы (А. Жанбуршина):</w:t>
      </w:r>
      <w:r>
        <w:br/>
      </w:r>
      <w:r>
        <w:rPr>
          <w:rFonts w:ascii="Times New Roman"/>
          <w:b w:val="false"/>
          <w:i w:val="false"/>
          <w:color w:val="000000"/>
          <w:sz w:val="28"/>
        </w:rPr>
        <w:t>
      </w:t>
      </w:r>
      <w:r>
        <w:rPr>
          <w:rFonts w:ascii="Times New Roman"/>
          <w:b w:val="false"/>
          <w:i w:val="false"/>
          <w:color w:val="000000"/>
          <w:sz w:val="28"/>
        </w:rPr>
        <w:t>осы шешімнің әділет органдарында мемлекеттік тіркелуін, бұқаралық ақпарат құралдарында ресми жариялануын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Мұнайлы аудандық мәслихатының әлеуметтік мәселелер, заңдылық, құқық тәртібі, депутаттар өкілеттігі және әдеп мәселелері жөніндегі тұрақты комиссиясына жүктелсін (комиссия төрайымы Г.Себепбаева).</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төрайымы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 Конысбаева</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Б.Назар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2014 жылғы 11 наурыздағы</w:t>
            </w:r>
            <w:r>
              <w:br/>
            </w:r>
            <w:r>
              <w:rPr>
                <w:rFonts w:ascii="Times New Roman"/>
                <w:b w:val="false"/>
                <w:i w:val="false"/>
                <w:color w:val="000000"/>
                <w:sz w:val="20"/>
              </w:rPr>
              <w:t>№ 19/211 шешімімен бекітілген</w:t>
            </w:r>
          </w:p>
        </w:tc>
      </w:tr>
    </w:tbl>
    <w:bookmarkStart w:name="z8" w:id="0"/>
    <w:p>
      <w:pPr>
        <w:spacing w:after="0"/>
        <w:ind w:left="0"/>
        <w:jc w:val="left"/>
      </w:pPr>
      <w:r>
        <w:rPr>
          <w:rFonts w:ascii="Times New Roman"/>
          <w:b/>
          <w:i w:val="false"/>
          <w:color w:val="000000"/>
        </w:rPr>
        <w:t xml:space="preserve"> Екінші сайланған</w:t>
      </w:r>
      <w:r>
        <w:br/>
      </w:r>
      <w:r>
        <w:rPr>
          <w:rFonts w:ascii="Times New Roman"/>
          <w:b/>
          <w:i w:val="false"/>
          <w:color w:val="000000"/>
        </w:rPr>
        <w:t>Мұнайлы аудандық мәслихатының</w:t>
      </w:r>
      <w:r>
        <w:br/>
      </w:r>
      <w:r>
        <w:rPr>
          <w:rFonts w:ascii="Times New Roman"/>
          <w:b/>
          <w:i w:val="false"/>
          <w:color w:val="000000"/>
        </w:rPr>
        <w:t>РЕГЛАМЕНТІ</w:t>
      </w:r>
      <w:r>
        <w:br/>
      </w:r>
      <w:r>
        <w:rPr>
          <w:rFonts w:ascii="Times New Roman"/>
          <w:b/>
          <w:i w:val="false"/>
          <w:color w:val="000000"/>
        </w:rPr>
        <w:t>1. Жал 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Аудандық мәслихаттың осы регламенті (бұдан әрі – регламент) Қазақстан Республикасының "Қазақстан Республикасындағы жергілікті мемлекеттік басқару және өзін-өзі басқару туралы" 2001 жылғы 23 қаңтардағы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"Мәслихаттардың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оның органдарының отырыстарын өткізу, оларға мәселелер енгiзу және қарау, мәслихат органдарын құру және сайлау, олардың қызметi туралы есептердi тыңдау, халық алдында мәслихаттың атқарған жұмысы және оның тұрақты комиссияларының қызметі туралы есептер беру, депутаттардың сауалдарын қарау тәртiбi, мәслихаттағы депутаттық бiрлестiктердiң өкiлеттiктерi, қызметiн ұйымдастыру, сондай-ақ дауыс беру, аппарат жұмысын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xml:space="preserve">2. Аудандық мәслихат (жергілікті өкілді орган) (бұдан әрі – мәслихат) – аудан халқы сайлайтын, халықтың еркін білдіретін және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жергілікті </w:t>
      </w:r>
      <w:r>
        <w:rPr>
          <w:rFonts w:ascii="Times New Roman"/>
          <w:b w:val="false"/>
          <w:i w:val="false"/>
          <w:color w:val="000000"/>
          <w:sz w:val="28"/>
        </w:rPr>
        <w:t>сайланбалы орган</w:t>
      </w:r>
      <w:r>
        <w:rPr>
          <w:rFonts w:ascii="Times New Roman"/>
          <w:b w:val="false"/>
          <w:i w:val="false"/>
          <w:color w:val="000000"/>
          <w:sz w:val="28"/>
        </w:rPr>
        <w:t>.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Мәслихат сессиясына мәслихат депутаттарының жалпы санының кемінде үштен екісі қатысса – ол заңды.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Сессия жалпы отырыс нысанында өткізіледі.</w:t>
      </w:r>
      <w:r>
        <w:br/>
      </w:r>
      <w:r>
        <w:rPr>
          <w:rFonts w:ascii="Times New Roman"/>
          <w:b w:val="false"/>
          <w:i w:val="false"/>
          <w:color w:val="000000"/>
          <w:sz w:val="28"/>
        </w:rPr>
        <w:t>
      Аудандық мәслихат егер онымен өзге шешім қабылданбаса, әрбір 1,5-2 сағат сайын 20 минуттық үзіліспен бір күнде екі мәжіліс өткізе алады: таңертең сағат 10-нан 14-ке дейін; кешкі – сағат 15-тен 18-ге дейін. Сессияның шешімімен отырыстың басталуы мен аяқталуы бойынша басқа уақыт белгіленуі мүмкін.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аудандық мәслихат айқындайды.</w:t>
      </w:r>
      <w:r>
        <w:br/>
      </w:r>
      <w:r>
        <w:rPr>
          <w:rFonts w:ascii="Times New Roman"/>
          <w:b w:val="false"/>
          <w:i w:val="false"/>
          <w:color w:val="000000"/>
          <w:sz w:val="28"/>
        </w:rPr>
        <w:t>
      Сессия төрағасы өз бастамасымен немесе депутаттардың негізді ұсынысы бойынша сессия жұмысына үзіліс жариялай алады.</w:t>
      </w:r>
      <w:r>
        <w:br/>
      </w:r>
      <w:r>
        <w:rPr>
          <w:rFonts w:ascii="Times New Roman"/>
          <w:b w:val="false"/>
          <w:i w:val="false"/>
          <w:color w:val="000000"/>
          <w:sz w:val="28"/>
        </w:rPr>
        <w:t>
      Мәслихат отырыстарында баяндамаларға, қосымша баяндамаларға уақыт баяндама жасаушылармен және қосымша баяндама жасаушылармен келісе отырып белгіленеді, алайда, оның ұзақтығы баяндама үшін бір сағаттан, қосымша баяндама үшін 20 минуттан аспауы қажет. Жарыссөзде сөйлеушілерге 10 минутқа дейін, жарыссөзде қайта сөйлеу үшін, сондай-ақ, жобаның кейбір пунктерін талдауға 5 минутқа дейін, кандидатуралар бойынша сөз сөйлеу, сауал қою, сұрақ, ұсыныс, хабарлама, анықтама енгізу үшін 3 минутқа дейін уақыт беріледі. Төрағалық етуші қажет болғанда депутаттардың көпшілігінің келісімімен сөйлеушіге берілетін уақытты ұзарта алады.</w:t>
      </w:r>
      <w:r>
        <w:br/>
      </w:r>
      <w:r>
        <w:rPr>
          <w:rFonts w:ascii="Times New Roman"/>
          <w:b w:val="false"/>
          <w:i w:val="false"/>
          <w:color w:val="000000"/>
          <w:sz w:val="28"/>
        </w:rPr>
        <w:t>
      Сөз сөйлеу мінбеде, не залдағы микрофон арқылы жүргізіледі. Аудан әкімі, аудандық мәслихат хатшысы кез келген уақытта сөз алуға құқылы.</w:t>
      </w:r>
      <w:r>
        <w:br/>
      </w:r>
      <w:r>
        <w:rPr>
          <w:rFonts w:ascii="Times New Roman"/>
          <w:b w:val="false"/>
          <w:i w:val="false"/>
          <w:color w:val="000000"/>
          <w:sz w:val="28"/>
        </w:rPr>
        <w:t>
      Аудандық мәслихат сессиясының күн тәртібі қаралатын мәселелер бойынша сұрақтар, сауалдар қоюға мүмкін болатын тұрғыда қалыптастырылады.</w:t>
      </w:r>
      <w:r>
        <w:br/>
      </w:r>
      <w:r>
        <w:rPr>
          <w:rFonts w:ascii="Times New Roman"/>
          <w:b w:val="false"/>
          <w:i w:val="false"/>
          <w:color w:val="000000"/>
          <w:sz w:val="28"/>
        </w:rPr>
        <w:t>
      Сұрақтарға жауап беруге 5 минутқа дейін, сауалға жауап беру үшін 10 минутқа дейін уақыт бөлінеді.</w:t>
      </w:r>
      <w:r>
        <w:br/>
      </w:r>
      <w:r>
        <w:rPr>
          <w:rFonts w:ascii="Times New Roman"/>
          <w:b w:val="false"/>
          <w:i w:val="false"/>
          <w:color w:val="000000"/>
          <w:sz w:val="28"/>
        </w:rPr>
        <w:t>
      Сессияда сөйлеуші өз сөзінде дөрекі, жағымсыз сөздерді қолдануына, заңсыз және күштеу әрекеттеріне үндеуіне болмайды. Сессия төрағасы оған мұндай пікірлер мен үндеулерге жол берілмейтіндігін ескертеді. Екінші ескертуден кейін сөйлеуші сөйлеу құқығынан айырылады. Мұндай жағдайда сессия төрағасы микрофонды ажыратып тастай алады. Талқыланып жатқан мәселе бойынша көрсетілген тұлғаларға қайта сөз берілмейді.</w:t>
      </w:r>
      <w:r>
        <w:br/>
      </w:r>
      <w:r>
        <w:rPr>
          <w:rFonts w:ascii="Times New Roman"/>
          <w:b w:val="false"/>
          <w:i w:val="false"/>
          <w:color w:val="000000"/>
          <w:sz w:val="28"/>
        </w:rPr>
        <w:t>
      Егер сөз сөйлеуші сессия төрағасының рұқсатынсыз сөйлей бастаса, дыбыс үдеткіш ескертусіз үзіліп тасталады. Егер сөз сөйлеуші сөйлеу үшін өзіне берілген уақыттан асып кетсе, сессия төрағасы ескертуден кейін оны сөзден айырады.</w:t>
      </w:r>
      <w:r>
        <w:br/>
      </w:r>
      <w:r>
        <w:rPr>
          <w:rFonts w:ascii="Times New Roman"/>
          <w:b w:val="false"/>
          <w:i w:val="false"/>
          <w:color w:val="000000"/>
          <w:sz w:val="28"/>
        </w:rPr>
        <w:t>
      Мәслихаттың сессиясы, әдетте, ашық сипатта болады. Егер қатысып отырған депутаттардың жалпы санының көпшілігі дауыс берсе, мәслихат сессиясы төрағасының немесе мәслихат сессиясына қатысып отырған депутаттар санының үштен бір бөлігінің ұсынысы бойынша сессияларды жабық өткізуге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мәслихат сессиясының төрағасы сайланғанға дейін сессияны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кемінде төрт рет шақырылады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аудан әкімінің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бес күндік мерзімнен кешіктірілмей шақырылады. Кезектен тыс сессияда оны шақыруға негіз болған мәселелер қаралады.</w:t>
      </w:r>
      <w:r>
        <w:br/>
      </w:r>
      <w:r>
        <w:rPr>
          <w:rFonts w:ascii="Times New Roman"/>
          <w:b w:val="false"/>
          <w:i w:val="false"/>
          <w:color w:val="000000"/>
          <w:sz w:val="28"/>
        </w:rPr>
        <w:t>
      </w:t>
      </w:r>
      <w:r>
        <w:rPr>
          <w:rFonts w:ascii="Times New Roman"/>
          <w:b w:val="false"/>
          <w:i w:val="false"/>
          <w:color w:val="000000"/>
          <w:sz w:val="28"/>
        </w:rPr>
        <w:t>9. Мәслихат хатшысы мәслихат сессиясын шақыру уақыты мен оның өткізілетін орны, сондай-ақ сессияның қарауына енгізілетін мәселелер туралы депутаттарға, тұрғындарға және аудан әкіміне сессияға кемінде он күн қалғанда, ал кезектен тыс сессия шақырылатын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перспективалық жоспарының, мәслихат хатшысы, мәслихаттың тұрақты комиссиялары мен өзге де органдары, депутаттар топтары мен депутаттар және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бірлестіктермен ұсынылуы мүмкін.</w:t>
      </w:r>
      <w:r>
        <w:br/>
      </w:r>
      <w:r>
        <w:rPr>
          <w:rFonts w:ascii="Times New Roman"/>
          <w:b w:val="false"/>
          <w:i w:val="false"/>
          <w:color w:val="000000"/>
          <w:sz w:val="28"/>
        </w:rPr>
        <w:t>
      Сессияның күн тәртібін талқылау барысында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Аудандық мәслихаттың әр сессиясының өту кезеңіне сессия секретариаты қалыптастырылады.</w:t>
      </w:r>
      <w:r>
        <w:br/>
      </w:r>
      <w:r>
        <w:rPr>
          <w:rFonts w:ascii="Times New Roman"/>
          <w:b w:val="false"/>
          <w:i w:val="false"/>
          <w:color w:val="000000"/>
          <w:sz w:val="28"/>
        </w:rPr>
        <w:t>
      Секретариат құрамы үш адамнан кем болмайтындай санда аудандық мәслихат депутаттары ішінен ашық дауыспен сайланады.</w:t>
      </w:r>
      <w:r>
        <w:br/>
      </w:r>
      <w:r>
        <w:rPr>
          <w:rFonts w:ascii="Times New Roman"/>
          <w:b w:val="false"/>
          <w:i w:val="false"/>
          <w:color w:val="000000"/>
          <w:sz w:val="28"/>
        </w:rPr>
        <w:t>
      Секретариаттың дербес құрамы бойынша сессия төрағасы ұсыныс енгізеді. Аудандық мәслихат секретариатының құрылғандығы туралы шешім қабылданады. Секретариат аудандық мәслихат сессиясының стенограммасын жүргізеді, сөйлеуге сұранушыларды тіркейді, депутаттардың сұрақтарын, анықтамалары, хабарламаларын, арыздарын және депутаттардың басқа да материалдарды тіркейді.</w:t>
      </w:r>
      <w:r>
        <w:br/>
      </w:r>
      <w:r>
        <w:rPr>
          <w:rFonts w:ascii="Times New Roman"/>
          <w:b w:val="false"/>
          <w:i w:val="false"/>
          <w:color w:val="000000"/>
          <w:sz w:val="28"/>
        </w:rPr>
        <w:t>
      Секретариат жарыссөзде сөз сөйлеу үшін жазылғандар және басқа да депутттық бастамалар туралы мәліметтерді түсірілу ретіне қарай сессия төрағасына табыс етеді, сондай-ақ аудандық мәслихаттың депутаттарына секретариаттың жұмысы жөнінде түсініктеме бере алады.</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сессияларына аудан, ауыл және ауылдық округтер әкімдері, жұмысы туралы мәселе сессияда қаралатын ұйымдардың басшылары мен өзге де лауазымды адамдар шақырылады. Сессияларға сессия төрағасының шақыруымен бұқаралық ақпарат құралдарының, мемлекеттік органдар мен қоғамдық бірлестіктердің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тұлға тәртіпті өрескел бұзған жағдайда, сессия төрағасының ұйғаруымен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Мәслихат депутаты бір мәселе бойынша екі реттен артық сөйлей алмайды. Жарыссөзге шығу сөз сөйлеу деп есептелмейді. Сөйлеу құқығын басқа депутатқа беруге жол берілмейді.</w:t>
      </w:r>
      <w:r>
        <w:br/>
      </w:r>
      <w:r>
        <w:rPr>
          <w:rFonts w:ascii="Times New Roman"/>
          <w:b w:val="false"/>
          <w:i w:val="false"/>
          <w:color w:val="000000"/>
          <w:sz w:val="28"/>
        </w:rPr>
        <w:t>
      Аудандық мәслихат жұмысы қазақ тілінде жүргізіледі.</w:t>
      </w:r>
      <w:r>
        <w:br/>
      </w:r>
      <w:r>
        <w:rPr>
          <w:rFonts w:ascii="Times New Roman"/>
          <w:b w:val="false"/>
          <w:i w:val="false"/>
          <w:color w:val="000000"/>
          <w:sz w:val="28"/>
        </w:rPr>
        <w:t>
      Аудандық мәслихат депутаты қазақ тілін білмеген жағдайда басқа тілде сөйлеуге құқылы. Оның сөзін қазақ тіліне аудару қамтамасыз етіледі. Мұндайда депутат өзінің өзге тілде сөйлеу ниетін аудандық мәслихат хатшысына алдын ала ескертеді.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Сессия төрағасы жарыссөз барысында талқыланған мәселе бойынша пікірлердің әралуандылығын айқындауды қамтамасыз етеді.</w:t>
      </w:r>
      <w:r>
        <w:br/>
      </w:r>
      <w:r>
        <w:rPr>
          <w:rFonts w:ascii="Times New Roman"/>
          <w:b w:val="false"/>
          <w:i w:val="false"/>
          <w:color w:val="000000"/>
          <w:sz w:val="28"/>
        </w:rPr>
        <w:t>
      Жарыссөздің тоқтатылуына байланысты сөйлеп үлгермеген депутаттардың сөздерінің мәтіндері сессия төрағасына немесе аудандық мәслихат секретариатына берілген, депутаттардың өтініші бойынша сессияның стенографиялық есебіне енгізіледі.</w:t>
      </w:r>
      <w:r>
        <w:br/>
      </w:r>
      <w:r>
        <w:rPr>
          <w:rFonts w:ascii="Times New Roman"/>
          <w:b w:val="false"/>
          <w:i w:val="false"/>
          <w:color w:val="000000"/>
          <w:sz w:val="28"/>
        </w:rPr>
        <w:t>
      </w:t>
      </w:r>
      <w:r>
        <w:rPr>
          <w:rFonts w:ascii="Times New Roman"/>
          <w:b w:val="false"/>
          <w:i w:val="false"/>
          <w:color w:val="000000"/>
          <w:sz w:val="28"/>
        </w:rPr>
        <w:t>16.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Егер заңда өзгеше белгіленбесе, аудандық мәслихат өз құзыретіндегі мәселелер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18.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ұсынылған шешімдердің жобаларын барлық қажетті материалдарымен бірге тұрақты комиссияларға қарауға және ұсыныстар дайындау үшін жолдайды. Бір мезгілде тұрақты комиссиялардың біріне мәслихат актісінің жобасы бойынша қорытынды ұйғарым, сессияда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аудандық әкімдіктің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19. Мәслихаттың жалпыға міндетті маңызы бар, азаматтардың құқықтарына, бостандықтары мен міндеттеріне қатысты шешімдері Әділет министрлігінің аумақтық органдарымен мемлекеттік тіркелуге және Қазақстан Республикасының заңнамасында белгіленген тәртіппен жариялануына жатады.</w:t>
      </w:r>
      <w:r>
        <w:br/>
      </w:r>
      <w:r>
        <w:rPr>
          <w:rFonts w:ascii="Times New Roman"/>
          <w:b w:val="false"/>
          <w:i w:val="false"/>
          <w:color w:val="000000"/>
          <w:sz w:val="28"/>
        </w:rPr>
        <w:t>
      </w:t>
      </w:r>
      <w:r>
        <w:rPr>
          <w:rFonts w:ascii="Times New Roman"/>
          <w:b w:val="false"/>
          <w:i w:val="false"/>
          <w:color w:val="000000"/>
          <w:sz w:val="28"/>
        </w:rPr>
        <w:t>20.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келіспеушілікті болдырмау шараларын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21. Сессияда мәселені қараған кезде тұрақты комиссиялардың, жұмыс топтары мен уақытша комиссиялардың баяндамасы, қажет болған жағдайда,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Тұрақты комиссиялар, комиссиялар мен жұмыс топтарының жекелеген мүшелері қосымша баяндамамен немесе шешімнің жобасы бойынша қорытындылармен келіспеген жағдайда өз пікірлерін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22. Шешімнің жобасын талқылау тармақтар бойынша жүргізіледі. Жобаларға ұсынылатын түзетулер өзгерістері мен толықтырулары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23.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тапсырылады.</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жобаларының бәрі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24.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түзетулер өз реті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25.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 олардың мәні бойынша түсінік береді немесе оларды талқылаудан алып тастау туралы ұсыныспен сөз сөйлеуіне болады.</w:t>
      </w:r>
      <w:r>
        <w:br/>
      </w:r>
      <w:r>
        <w:rPr>
          <w:rFonts w:ascii="Times New Roman"/>
          <w:b w:val="false"/>
          <w:i w:val="false"/>
          <w:color w:val="000000"/>
          <w:sz w:val="28"/>
        </w:rPr>
        <w:t xml:space="preserve">
      Мәслихат шешімдеріне өзгерістер оларды қабылдау үшін </w:t>
      </w:r>
      <w:r>
        <w:rPr>
          <w:rFonts w:ascii="Times New Roman"/>
          <w:b w:val="false"/>
          <w:i w:val="false"/>
          <w:color w:val="000000"/>
          <w:sz w:val="28"/>
        </w:rPr>
        <w:t>белгіленген тәртіппен</w:t>
      </w:r>
      <w:r>
        <w:rPr>
          <w:rFonts w:ascii="Times New Roman"/>
          <w:b w:val="false"/>
          <w:i w:val="false"/>
          <w:color w:val="000000"/>
          <w:sz w:val="28"/>
        </w:rPr>
        <w:t xml:space="preserve">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 xml:space="preserve">26.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қажеттілігіне қарай орыс тілдеріндегі жобалары мәслихатқа кезекті сессияға дейін үш апта бұрын мәслихаттың </w:t>
      </w:r>
      <w:r>
        <w:rPr>
          <w:rFonts w:ascii="Times New Roman"/>
          <w:b w:val="false"/>
          <w:i w:val="false"/>
          <w:color w:val="000000"/>
          <w:sz w:val="28"/>
        </w:rPr>
        <w:t>тұрақты комиссияларының</w:t>
      </w:r>
      <w:r>
        <w:rPr>
          <w:rFonts w:ascii="Times New Roman"/>
          <w:b w:val="false"/>
          <w:i w:val="false"/>
          <w:color w:val="000000"/>
          <w:sz w:val="28"/>
        </w:rPr>
        <w:t xml:space="preserve"> қарауына енгізіледі.</w:t>
      </w:r>
      <w:r>
        <w:br/>
      </w:r>
      <w:r>
        <w:rPr>
          <w:rFonts w:ascii="Times New Roman"/>
          <w:b w:val="false"/>
          <w:i w:val="false"/>
          <w:color w:val="000000"/>
          <w:sz w:val="28"/>
        </w:rPr>
        <w:t>
      </w:t>
      </w:r>
      <w:r>
        <w:rPr>
          <w:rFonts w:ascii="Times New Roman"/>
          <w:b w:val="false"/>
          <w:i w:val="false"/>
          <w:color w:val="000000"/>
          <w:sz w:val="28"/>
        </w:rPr>
        <w:t>27. Аудан бюджетінің жобасы мәслихаттың тұрақты комиссияларында қаралады. Мәслихаттың хатшысы бюджеттің жобасын қарау жөнінде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экономика және бюджет мәселелері жөніндегі тұрақты комиссияға жібереді.</w:t>
      </w:r>
      <w:r>
        <w:br/>
      </w:r>
      <w:r>
        <w:rPr>
          <w:rFonts w:ascii="Times New Roman"/>
          <w:b w:val="false"/>
          <w:i w:val="false"/>
          <w:color w:val="000000"/>
          <w:sz w:val="28"/>
        </w:rPr>
        <w:t>
      Аудандық экономика және қаржы бөлімі сессиядан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w:t>
      </w:r>
      <w:r>
        <w:rPr>
          <w:rFonts w:ascii="Times New Roman"/>
          <w:b w:val="false"/>
          <w:i w:val="false"/>
          <w:color w:val="000000"/>
          <w:sz w:val="28"/>
        </w:rPr>
        <w:t xml:space="preserve">28. Мәслихаттың кезекті сессиясына тиісті жылға арналған жергілікті бюджетті нақтылауға қатысты жоспардан тыс мәселелер қарау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29. Мәслихаттың кезектен тыс сессиясында аудандық бюджетті нақтыланған кезде осы сессияны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30.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31.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xml:space="preserve">
      Заңның </w:t>
      </w:r>
      <w:r>
        <w:rPr>
          <w:rFonts w:ascii="Times New Roman"/>
          <w:b w:val="false"/>
          <w:i w:val="false"/>
          <w:color w:val="000000"/>
          <w:sz w:val="28"/>
        </w:rPr>
        <w:t>24-бабына</w:t>
      </w:r>
      <w:r>
        <w:rPr>
          <w:rFonts w:ascii="Times New Roman"/>
          <w:b w:val="false"/>
          <w:i w:val="false"/>
          <w:color w:val="000000"/>
          <w:sz w:val="28"/>
        </w:rPr>
        <w:t xml:space="preserve"> сәйкес аумақты дамыту жоспарларының, экономикалық және әлеуметтік бағдарламаларының орындалуы, жергілікті бюджеттің атқарылуы туралы әкім ұсынған есептерді мәслихаттың екі рет бекітпеуі – мәслихаттың әкімге сенімсіздік білдіру туралы мәселені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32.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жұмыстар,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33. Аудандық бюджеттің атқарылуы туралы Тексеру комиссиясының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34. Мәслихат жылына кемінде бір рет халық алдында мәслихаттың атқарған жұмысы, оның тұрақты комиссияларының және өзге де органдарының қызметі туралы есеп береді.</w:t>
      </w:r>
      <w:r>
        <w:br/>
      </w:r>
      <w:r>
        <w:rPr>
          <w:rFonts w:ascii="Times New Roman"/>
          <w:b w:val="false"/>
          <w:i w:val="false"/>
          <w:color w:val="000000"/>
          <w:sz w:val="28"/>
        </w:rPr>
        <w:t xml:space="preserve">
      Ауыл, ауылдық округ тұрғындарын мәслихаттың есебімен </w:t>
      </w:r>
      <w:r>
        <w:rPr>
          <w:rFonts w:ascii="Times New Roman"/>
          <w:b w:val="false"/>
          <w:i w:val="false"/>
          <w:color w:val="000000"/>
          <w:sz w:val="28"/>
        </w:rPr>
        <w:t>жергілікті қоғамдастықтың жиындарында</w:t>
      </w:r>
      <w:r>
        <w:rPr>
          <w:rFonts w:ascii="Times New Roman"/>
          <w:b w:val="false"/>
          <w:i w:val="false"/>
          <w:color w:val="000000"/>
          <w:sz w:val="28"/>
        </w:rPr>
        <w:t xml:space="preserve">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Аудандық мәслихат депутаттарының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Мәслихат депутаты мәслихат құзыретіне жатқызылған мәселелер бойынша ресми жазбаша сауалмен әкімге, аудандық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Сауалдың көшірмесі бағытталған органға немесе лауазымды адамға мәслихаттың хатшысымен жолданады. Сессияны өткізу барысында енгізілетін сауалдар төрағалық етушіге отырыс үстінде беріледі.</w:t>
      </w:r>
      <w:r>
        <w:br/>
      </w:r>
      <w:r>
        <w:rPr>
          <w:rFonts w:ascii="Times New Roman"/>
          <w:b w:val="false"/>
          <w:i w:val="false"/>
          <w:color w:val="000000"/>
          <w:sz w:val="28"/>
        </w:rPr>
        <w:t>
      </w:t>
      </w:r>
      <w:r>
        <w:rPr>
          <w:rFonts w:ascii="Times New Roman"/>
          <w:b w:val="false"/>
          <w:i w:val="false"/>
          <w:color w:val="000000"/>
          <w:sz w:val="28"/>
        </w:rPr>
        <w:t>37. Сессияда қаралуға тиісті мәселелерге байланысы жоқ сауал күн тәртібіне жеке мәселе ретінде енгізіледі немесе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тиісті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39. Депутаттық сауалға жауап бір айдан кешіктірілмей жазбаша түрде берілуі тиіс.</w:t>
      </w:r>
      <w:r>
        <w:br/>
      </w:r>
      <w:r>
        <w:rPr>
          <w:rFonts w:ascii="Times New Roman"/>
          <w:b w:val="false"/>
          <w:i w:val="false"/>
          <w:color w:val="000000"/>
          <w:sz w:val="28"/>
        </w:rPr>
        <w:t xml:space="preserve">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 </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Аудандық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Аудандық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40. Аудандық мәслихаттың кезекті сессиясының төрағасы мәслихаттың алдыңғы сессиясында ашық дауыс беру арқылы депутаттардың арасынан сайланады.</w:t>
      </w:r>
      <w:r>
        <w:br/>
      </w:r>
      <w:r>
        <w:rPr>
          <w:rFonts w:ascii="Times New Roman"/>
          <w:b w:val="false"/>
          <w:i w:val="false"/>
          <w:color w:val="000000"/>
          <w:sz w:val="28"/>
        </w:rPr>
        <w:t>
      Үміткерлерді енгізгеннен кейін мәслихат депутаттары ашық дауыс беруді жүргізеді. Үміткерге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өкiлеттігiн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41.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 xml:space="preserve">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 </w:t>
      </w:r>
      <w:r>
        <w:br/>
      </w:r>
      <w:r>
        <w:rPr>
          <w:rFonts w:ascii="Times New Roman"/>
          <w:b w:val="false"/>
          <w:i w:val="false"/>
          <w:color w:val="000000"/>
          <w:sz w:val="28"/>
        </w:rPr>
        <w:t>
</w:t>
      </w:r>
    </w:p>
    <w:bookmarkStart w:name="z56" w:id="6"/>
    <w:p>
      <w:pPr>
        <w:spacing w:after="0"/>
        <w:ind w:left="0"/>
        <w:jc w:val="left"/>
      </w:pPr>
      <w:r>
        <w:rPr>
          <w:rFonts w:ascii="Times New Roman"/>
          <w:b/>
          <w:i w:val="false"/>
          <w:color w:val="000000"/>
        </w:rPr>
        <w:t xml:space="preserve"> 5.2. Аудандық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43. Бірінші сессияда аудандық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өз өкілетін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 </w:t>
      </w:r>
      <w:r>
        <w:br/>
      </w:r>
      <w:r>
        <w:rPr>
          <w:rFonts w:ascii="Times New Roman"/>
          <w:b w:val="false"/>
          <w:i w:val="false"/>
          <w:color w:val="000000"/>
          <w:sz w:val="28"/>
        </w:rPr>
        <w:t>
      </w:t>
      </w:r>
      <w:r>
        <w:rPr>
          <w:rFonts w:ascii="Times New Roman"/>
          <w:b w:val="false"/>
          <w:i w:val="false"/>
          <w:color w:val="000000"/>
          <w:sz w:val="28"/>
        </w:rPr>
        <w:t>44. Мәслихат хатшысының лауазымына кандидатураларды депутаттар мәслихат сессиясында ұсынады. Ұсынылатын кандидатуралардың санына шек қойылмайды. Кандидаттар өздерінің алдағы қызметінің үлгілік бағдарламаларымен таныстырады. Кандидат ашық немесе жасырын дауыс беру нәтижесінде мәслихат депутаттарының жалпы санының көпшілік даусын алса,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ұсынылып, олардың бір де бірі сайлану үшін талап етілетін дауыс санын ала алмаса, неғұрлым көп дауыс алған екі кандидатура бойынша қайтадан дауыс беру жүргізіледі. Қайта дауыс беру кезінде осы кандидаттардың бір де бірі депутаттардың жалпы санының жартысынан астамының даусын ала алмаса, сайлау қайта өткізіледі.</w:t>
      </w:r>
      <w:r>
        <w:br/>
      </w:r>
      <w:r>
        <w:rPr>
          <w:rFonts w:ascii="Times New Roman"/>
          <w:b w:val="false"/>
          <w:i w:val="false"/>
          <w:color w:val="000000"/>
          <w:sz w:val="28"/>
        </w:rPr>
        <w:t>
      </w:t>
      </w:r>
      <w:r>
        <w:rPr>
          <w:rFonts w:ascii="Times New Roman"/>
          <w:b w:val="false"/>
          <w:i w:val="false"/>
          <w:color w:val="000000"/>
          <w:sz w:val="28"/>
        </w:rPr>
        <w:t xml:space="preserve">45. Мәслихат хатшысының мәслихаттың тұрақты комиссияларының құрамына кіруге құқығы жоқ. Мәслихат хатшысының өкілеттігі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r>
        <w:br/>
      </w:r>
      <w:r>
        <w:rPr>
          <w:rFonts w:ascii="Times New Roman"/>
          <w:b w:val="false"/>
          <w:i w:val="false"/>
          <w:color w:val="000000"/>
          <w:sz w:val="28"/>
        </w:rPr>
        <w:t>
</w:t>
      </w:r>
    </w:p>
    <w:bookmarkStart w:name="z60" w:id="7"/>
    <w:p>
      <w:pPr>
        <w:spacing w:after="0"/>
        <w:ind w:left="0"/>
        <w:jc w:val="left"/>
      </w:pPr>
      <w:r>
        <w:rPr>
          <w:rFonts w:ascii="Times New Roman"/>
          <w:b/>
          <w:i w:val="false"/>
          <w:color w:val="000000"/>
        </w:rPr>
        <w:t xml:space="preserve"> 5.3. Аудандық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46. Аудандық мәслихат бірінші сессияда өз өкілетінің мерзіміне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кандидатурасын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47. Аудандық мәслихаттың тұрақты комиссиялары:</w:t>
      </w:r>
      <w:r>
        <w:br/>
      </w:r>
      <w:r>
        <w:rPr>
          <w:rFonts w:ascii="Times New Roman"/>
          <w:b w:val="false"/>
          <w:i w:val="false"/>
          <w:color w:val="000000"/>
          <w:sz w:val="28"/>
        </w:rPr>
        <w:t>
      мәслихатқа, мәслихат хатшысына, сессия төрағасына сессияның күн тәртібіне байланысты, сессияда қаралатын басқа да мәселелер бойынша ұсыныс енгізуге;</w:t>
      </w:r>
      <w:r>
        <w:br/>
      </w:r>
      <w:r>
        <w:rPr>
          <w:rFonts w:ascii="Times New Roman"/>
          <w:b w:val="false"/>
          <w:i w:val="false"/>
          <w:color w:val="000000"/>
          <w:sz w:val="28"/>
        </w:rPr>
        <w:t>
      тұрақты комиссияда қаралған, сессияда қарауға ұсынылған мәселелер бойынша қорытынды беруге;</w:t>
      </w:r>
      <w:r>
        <w:br/>
      </w:r>
      <w:r>
        <w:rPr>
          <w:rFonts w:ascii="Times New Roman"/>
          <w:b w:val="false"/>
          <w:i w:val="false"/>
          <w:color w:val="000000"/>
          <w:sz w:val="28"/>
        </w:rPr>
        <w:t>
      тұрақты комиссияда қаралған мәселелер бойынша баяндама, қосалқы баяндама жасауға;</w:t>
      </w:r>
      <w:r>
        <w:br/>
      </w:r>
      <w:r>
        <w:rPr>
          <w:rFonts w:ascii="Times New Roman"/>
          <w:b w:val="false"/>
          <w:i w:val="false"/>
          <w:color w:val="000000"/>
          <w:sz w:val="28"/>
        </w:rPr>
        <w:t>
      аудандық мәслихатқа өз құзіреті шегінде жергілікті атқарушы орган басшыларының есебін тыңдауды ұсынуға құқылы.</w:t>
      </w:r>
      <w:r>
        <w:br/>
      </w:r>
      <w:r>
        <w:rPr>
          <w:rFonts w:ascii="Times New Roman"/>
          <w:b w:val="false"/>
          <w:i w:val="false"/>
          <w:color w:val="000000"/>
          <w:sz w:val="28"/>
        </w:rPr>
        <w:t>
      Әкімдік, орталық атқару комитеттерінің аумақтық бөлімдерінің, жергілікті бюджеттен қаржыландырылатын атқару органдары мен ұйымдардың лауазымды тұлғалары бекітілген тәртіпке сай тұрақты комиссияларға қажетті ақпараттар ұсынуға міндетті.</w:t>
      </w:r>
      <w:r>
        <w:br/>
      </w:r>
      <w:r>
        <w:rPr>
          <w:rFonts w:ascii="Times New Roman"/>
          <w:b w:val="false"/>
          <w:i w:val="false"/>
          <w:color w:val="000000"/>
          <w:sz w:val="28"/>
        </w:rPr>
        <w:t>
      </w:t>
      </w:r>
      <w:r>
        <w:rPr>
          <w:rFonts w:ascii="Times New Roman"/>
          <w:b w:val="false"/>
          <w:i w:val="false"/>
          <w:color w:val="000000"/>
          <w:sz w:val="28"/>
        </w:rPr>
        <w:t>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құра алады.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Уақытша комиссияның төрағасы депутаттар арасынан сайланады. Уақытша комиссиялардың құрамына аудандық мәслихаттың депутаты емес адамдар да сайлана алады. Уақытша комиссия депутаттардың басым көпшілік даусымен ашық дауысқа салу арқылы сайланады.</w:t>
      </w:r>
      <w:r>
        <w:br/>
      </w:r>
      <w:r>
        <w:rPr>
          <w:rFonts w:ascii="Times New Roman"/>
          <w:b w:val="false"/>
          <w:i w:val="false"/>
          <w:color w:val="000000"/>
          <w:sz w:val="28"/>
        </w:rPr>
        <w:t>
      Уақытша комиссия аудандық мәслихат алдында есеп береді және жауапты.</w:t>
      </w:r>
      <w:r>
        <w:br/>
      </w:r>
      <w:r>
        <w:rPr>
          <w:rFonts w:ascii="Times New Roman"/>
          <w:b w:val="false"/>
          <w:i w:val="false"/>
          <w:color w:val="000000"/>
          <w:sz w:val="28"/>
        </w:rPr>
        <w:t xml:space="preserve">
      Құрылған мақсатына сай атқарылған қызметінің нәтижесі бойынша комиссия сессияға баяндама ұсынады. Баяндама бойынша аудандық мәслихат сессиясы тиісті шешім қабылдауы мүмкін. </w:t>
      </w:r>
      <w:r>
        <w:br/>
      </w:r>
      <w:r>
        <w:rPr>
          <w:rFonts w:ascii="Times New Roman"/>
          <w:b w:val="false"/>
          <w:i w:val="false"/>
          <w:color w:val="000000"/>
          <w:sz w:val="28"/>
        </w:rPr>
        <w:t>
      Уақытша комиссия өз құзіреті шегінде қараған мәселе бойынша қорытынды береді. Уақытша комиссия құрамындағы жұмыс үшін ақы төленбейді.</w:t>
      </w:r>
      <w:r>
        <w:br/>
      </w:r>
      <w:r>
        <w:rPr>
          <w:rFonts w:ascii="Times New Roman"/>
          <w:b w:val="false"/>
          <w:i w:val="false"/>
          <w:color w:val="000000"/>
          <w:sz w:val="28"/>
        </w:rPr>
        <w:t>
      Тұрақты немесе уақытша комиссия мүшесінің комиссия қорытындысынан өзге пікірі болса, оны аудандық мәслихатқа жазбаша ұсынуға құқы бар.</w:t>
      </w:r>
      <w:r>
        <w:br/>
      </w:r>
      <w:r>
        <w:rPr>
          <w:rFonts w:ascii="Times New Roman"/>
          <w:b w:val="false"/>
          <w:i w:val="false"/>
          <w:color w:val="000000"/>
          <w:sz w:val="28"/>
        </w:rPr>
        <w:t>
      </w:t>
      </w:r>
      <w:r>
        <w:rPr>
          <w:rFonts w:ascii="Times New Roman"/>
          <w:b w:val="false"/>
          <w:i w:val="false"/>
          <w:color w:val="000000"/>
          <w:sz w:val="28"/>
        </w:rPr>
        <w:t>49. Тұрақты комиссиялар өз бастамасы немесе мәслихат шешімі бойынша бұқаралық тыңдаулар өткізе алады.</w:t>
      </w:r>
      <w:r>
        <w:br/>
      </w:r>
      <w:r>
        <w:rPr>
          <w:rFonts w:ascii="Times New Roman"/>
          <w:b w:val="false"/>
          <w:i w:val="false"/>
          <w:color w:val="000000"/>
          <w:sz w:val="28"/>
        </w:rPr>
        <w:t>
      Бұқаралық (Көпшіліктік) тыңдаулар тұрақты комиссияның қарауына жататын өте маңызды және қоғамдық маңызы бар мәселелерді талқылау мақсатында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түрінде өткізіледі. Тыңдауға мәслихаттың басқа тұрақты комиссияларының депутаттары қатыса алады.</w:t>
      </w:r>
      <w:r>
        <w:br/>
      </w:r>
      <w:r>
        <w:rPr>
          <w:rFonts w:ascii="Times New Roman"/>
          <w:b w:val="false"/>
          <w:i w:val="false"/>
          <w:color w:val="000000"/>
          <w:sz w:val="28"/>
        </w:rPr>
        <w:t>
      Бұқаралық тыңдаулар өткізу үшін депутаттар қатарынан Жұмыс тобы құрылады. Тыңдауларды дайындау үшін мемлекеттік өзге органдар мен ұйымдардың мамандары жұмылдырылуы мүмкін.</w:t>
      </w:r>
      <w:r>
        <w:br/>
      </w:r>
      <w:r>
        <w:rPr>
          <w:rFonts w:ascii="Times New Roman"/>
          <w:b w:val="false"/>
          <w:i w:val="false"/>
          <w:color w:val="000000"/>
          <w:sz w:val="28"/>
        </w:rPr>
        <w:t>
      Тұрақты комиссия алда болатын бұқаралық тыңдаулардың тақырыбын бұқаралық ақпарат құралдары арқылы жұртшылықтың назарына жеткізеді.</w:t>
      </w:r>
      <w:r>
        <w:br/>
      </w:r>
      <w:r>
        <w:rPr>
          <w:rFonts w:ascii="Times New Roman"/>
          <w:b w:val="false"/>
          <w:i w:val="false"/>
          <w:color w:val="000000"/>
          <w:sz w:val="28"/>
        </w:rPr>
        <w:t>
      Бұқаралық тыңдауларға тұрақты комиссия мүдделі мемлекеттік органдардың, қоғамдастықтың, бұқаралық ақпарат құралдарының өкілдерін шақырады.</w:t>
      </w:r>
      <w:r>
        <w:br/>
      </w:r>
      <w:r>
        <w:rPr>
          <w:rFonts w:ascii="Times New Roman"/>
          <w:b w:val="false"/>
          <w:i w:val="false"/>
          <w:color w:val="000000"/>
          <w:sz w:val="28"/>
        </w:rPr>
        <w:t>
      </w:t>
      </w:r>
      <w:r>
        <w:rPr>
          <w:rFonts w:ascii="Times New Roman"/>
          <w:b w:val="false"/>
          <w:i w:val="false"/>
          <w:color w:val="000000"/>
          <w:sz w:val="28"/>
        </w:rPr>
        <w:t xml:space="preserve">50.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отырыстарында қаралатын мәселелер, әдетте, ашық болады.</w:t>
      </w:r>
      <w:r>
        <w:br/>
      </w:r>
      <w:r>
        <w:rPr>
          <w:rFonts w:ascii="Times New Roman"/>
          <w:b w:val="false"/>
          <w:i w:val="false"/>
          <w:color w:val="000000"/>
          <w:sz w:val="28"/>
        </w:rPr>
        <w:t>
      Тұрақты комиссиялардың отырыстары қажеттiлiгiне қарай шақырылады. Отырысқа комиссия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Комиссияның отырысында дауыс беру кезiнде депутаттар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6"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51. Мәслихат ашық дауыс беру арқылы депутаттар қатарынан Есеп комиссиясын және Редакциялық комиссия сайлайды. Бұл комиссиялардың құрамы тақ санды құрайды. Есеп және Редакциялық комиссиялар құрамына мәслихат аппаратының және басқа мемлекеттік ұйымдардың қызметкерлері тартылуы мүмкін.</w:t>
      </w:r>
      <w:r>
        <w:br/>
      </w:r>
      <w:r>
        <w:rPr>
          <w:rFonts w:ascii="Times New Roman"/>
          <w:b w:val="false"/>
          <w:i w:val="false"/>
          <w:color w:val="000000"/>
          <w:sz w:val="28"/>
        </w:rPr>
        <w:t>
      Редакциялық комиссия сессия төрағасының ұсынысымен сессияда талқыланатын мәселе бойынша аудандық мәслихат шешімінің жобасын дайындау немесе нақтылау үшін депутаттардың пікірлерін толық есепке алып, біріктірумен айналысу үшін құрылуы мүмкін. Редакциялық комиссия төрағасын комиссияның өзі сайлайды.</w:t>
      </w:r>
      <w:r>
        <w:br/>
      </w:r>
      <w:r>
        <w:rPr>
          <w:rFonts w:ascii="Times New Roman"/>
          <w:b w:val="false"/>
          <w:i w:val="false"/>
          <w:color w:val="000000"/>
          <w:sz w:val="28"/>
        </w:rPr>
        <w:t>
      </w:t>
      </w:r>
      <w:r>
        <w:rPr>
          <w:rFonts w:ascii="Times New Roman"/>
          <w:b w:val="false"/>
          <w:i w:val="false"/>
          <w:color w:val="000000"/>
          <w:sz w:val="28"/>
        </w:rPr>
        <w:t>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xml:space="preserve">
      Редакциялық комиссия кезекті сессияға да сайлануы мүмкін. </w:t>
      </w:r>
      <w:r>
        <w:br/>
      </w:r>
      <w:r>
        <w:rPr>
          <w:rFonts w:ascii="Times New Roman"/>
          <w:b w:val="false"/>
          <w:i w:val="false"/>
          <w:color w:val="000000"/>
          <w:sz w:val="28"/>
        </w:rPr>
        <w:t>
      </w:t>
      </w:r>
      <w:r>
        <w:rPr>
          <w:rFonts w:ascii="Times New Roman"/>
          <w:b w:val="false"/>
          <w:i w:val="false"/>
          <w:color w:val="000000"/>
          <w:sz w:val="28"/>
        </w:rPr>
        <w:t>53. Ашық дауыс беру өткізілгенде Есеп комиссиясы дауыс беру және оның қорытындысын шығару процессін ұйымдастырады.</w:t>
      </w:r>
      <w:r>
        <w:br/>
      </w:r>
      <w:r>
        <w:rPr>
          <w:rFonts w:ascii="Times New Roman"/>
          <w:b w:val="false"/>
          <w:i w:val="false"/>
          <w:color w:val="000000"/>
          <w:sz w:val="28"/>
        </w:rPr>
        <w:t>
      Аудандық мәслихат сессиясында қаралған мәселелер бойынша шешімдер депутаттардың жалпы санының көпшiлiк дауысымен қабылданады. Қазақстан Республикасының Конституциясы, заңдары, аудандық мәслихаттың осы регламенті, сондай-ақ сессия шешімі бойынша жеке-жеке немесе жасырын дауыс беру өтуі мүмкін.</w:t>
      </w:r>
      <w:r>
        <w:br/>
      </w:r>
      <w:r>
        <w:rPr>
          <w:rFonts w:ascii="Times New Roman"/>
          <w:b w:val="false"/>
          <w:i w:val="false"/>
          <w:color w:val="000000"/>
          <w:sz w:val="28"/>
        </w:rPr>
        <w:t>
      Облыстық мәслихаттың әр депутаты бір мәселеге қатысты бір дауысқа ие: дауыс беру кезінде жақтайды, қарсы болады не қалыс қалады.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 дауыс берудің, оны қабылдаудың шарттарымен таныстырады.</w:t>
      </w:r>
      <w:r>
        <w:br/>
      </w:r>
      <w:r>
        <w:rPr>
          <w:rFonts w:ascii="Times New Roman"/>
          <w:b w:val="false"/>
          <w:i w:val="false"/>
          <w:color w:val="000000"/>
          <w:sz w:val="28"/>
        </w:rPr>
        <w:t>
      Дауыстарды санау ашық дауыс беру электрондық жүйемен жабдықталмаған залда жүргізілген кезде құрамын сессия анықтап шығарған депутаттар тобына тапсырылады.</w:t>
      </w:r>
      <w:r>
        <w:br/>
      </w:r>
      <w:r>
        <w:rPr>
          <w:rFonts w:ascii="Times New Roman"/>
          <w:b w:val="false"/>
          <w:i w:val="false"/>
          <w:color w:val="000000"/>
          <w:sz w:val="28"/>
        </w:rPr>
        <w:t>
      Дауыс беруде айқын көп дауыс болған жағдайда, егер депутаттар талап етпеген болса, дауыс санын есептемей өткізілуі де мүмкін.</w:t>
      </w:r>
      <w:r>
        <w:br/>
      </w:r>
      <w:r>
        <w:rPr>
          <w:rFonts w:ascii="Times New Roman"/>
          <w:b w:val="false"/>
          <w:i w:val="false"/>
          <w:color w:val="000000"/>
          <w:sz w:val="28"/>
        </w:rPr>
        <w:t>
      Дауыс саны есептеліп болғаннан кейін сессия төрағасы ұсыныстың қабылданғанын не қабылданбағандығын хабарлайды.</w:t>
      </w:r>
      <w:r>
        <w:br/>
      </w:r>
      <w:r>
        <w:rPr>
          <w:rFonts w:ascii="Times New Roman"/>
          <w:b w:val="false"/>
          <w:i w:val="false"/>
          <w:color w:val="000000"/>
          <w:sz w:val="28"/>
        </w:rPr>
        <w:t>
      Депутаттардың жалпы санының көпшiлiк дауысымен өткізілетін жасырын дауыс беру электрондық жүйені қолдану арқылы немесе бюллетендер тарату арқылы жүргізіледі. Жасырын дауыс беруді өткізу және оның қорытындысын анықтау үшін сессия ашық дауыс беру арқылы депутаттардан Есеп комиссиясын сайлайды. Есеп комиссиясының құрамына кандидатурасы сайланатын органға және лауазымға ұсынылған депутаттар енбейді.</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Бюллетеньдер Есеп комиссиясының бақылауымен, олар белгілеген нысанда отырысқа қатысып отырған депутаттардың санына тең мөлшерде жасалады, оларға Есеп комиссиясының төрағасы қол қояды.</w:t>
      </w:r>
      <w:r>
        <w:br/>
      </w:r>
      <w:r>
        <w:rPr>
          <w:rFonts w:ascii="Times New Roman"/>
          <w:b w:val="false"/>
          <w:i w:val="false"/>
          <w:color w:val="000000"/>
          <w:sz w:val="28"/>
        </w:rPr>
        <w:t>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w:t>
      </w:r>
      <w:r>
        <w:br/>
      </w:r>
      <w:r>
        <w:rPr>
          <w:rFonts w:ascii="Times New Roman"/>
          <w:b w:val="false"/>
          <w:i w:val="false"/>
          <w:color w:val="000000"/>
          <w:sz w:val="28"/>
        </w:rPr>
        <w:t>
      Органға, лауазымға сайлау бойынша, не сессияда қаралған мәселенің шешіміне қатысты әр депутатқа бір бюллетень беріледі. Жасырын дауыс беруге арналған бюллетеньді депутаттарға Есеп комиссиясының мүшелері тізім бойынша таратады.</w:t>
      </w:r>
      <w:r>
        <w:br/>
      </w:r>
      <w:r>
        <w:rPr>
          <w:rFonts w:ascii="Times New Roman"/>
          <w:b w:val="false"/>
          <w:i w:val="false"/>
          <w:color w:val="000000"/>
          <w:sz w:val="28"/>
        </w:rPr>
        <w:t>
      Депутат бюллетеньді кабинада немесе дауыс беруге арналған бөлмеде толтырады.</w:t>
      </w:r>
      <w:r>
        <w:br/>
      </w:r>
      <w:r>
        <w:rPr>
          <w:rFonts w:ascii="Times New Roman"/>
          <w:b w:val="false"/>
          <w:i w:val="false"/>
          <w:color w:val="000000"/>
          <w:sz w:val="28"/>
        </w:rPr>
        <w:t>
      Бекітілген үлгіге сәйкес келмейтін бюллетень жарамсыз болып есептеледі. Лауазымға сайлау кезінде екі және одан да көп кандидатура белгіленген бюллетень – жарамсыз.</w:t>
      </w:r>
      <w:r>
        <w:br/>
      </w:r>
      <w:r>
        <w:rPr>
          <w:rFonts w:ascii="Times New Roman"/>
          <w:b w:val="false"/>
          <w:i w:val="false"/>
          <w:color w:val="000000"/>
          <w:sz w:val="28"/>
        </w:rPr>
        <w:t>
      Бюллетеньге қосымша қолдан жазылған фамилия назарға алынбайды.</w:t>
      </w:r>
      <w:r>
        <w:br/>
      </w:r>
      <w:r>
        <w:rPr>
          <w:rFonts w:ascii="Times New Roman"/>
          <w:b w:val="false"/>
          <w:i w:val="false"/>
          <w:color w:val="000000"/>
          <w:sz w:val="28"/>
        </w:rPr>
        <w:t>
      Жасырын дауыс берудің нәтижесі бойынша хаттама толтырылады, оған Есеп комиссиясының барлық мүшесі қол қояды. Есеп комиссиясының баяндауы бойынша сессия ашық дауыспен жасырын дауыс берудің нәтижесін бекіту туралы шешім қабылдайды.</w:t>
      </w:r>
      <w:r>
        <w:br/>
      </w:r>
      <w:r>
        <w:rPr>
          <w:rFonts w:ascii="Times New Roman"/>
          <w:b w:val="false"/>
          <w:i w:val="false"/>
          <w:color w:val="000000"/>
          <w:sz w:val="28"/>
        </w:rPr>
        <w:t>
      Аудандық мәслихаттың депутаты дауыс беру кезінде өз құқығын өзі жүзеге асыра алады. Дауыс беру кезінде болмаған депутат дауысын кейін беруге құқығы жоқ.</w:t>
      </w:r>
      <w:r>
        <w:br/>
      </w:r>
      <w:r>
        <w:rPr>
          <w:rFonts w:ascii="Times New Roman"/>
          <w:b w:val="false"/>
          <w:i w:val="false"/>
          <w:color w:val="000000"/>
          <w:sz w:val="28"/>
        </w:rPr>
        <w:t>
      Дауыс беруді өткізу кезінде рәсімдік және техникалық қателіктер болған жағдайда сессия дауыс беруді қайта өткізу туралы шешім қабылдайды.</w:t>
      </w:r>
      <w:r>
        <w:br/>
      </w:r>
      <w:r>
        <w:rPr>
          <w:rFonts w:ascii="Times New Roman"/>
          <w:b w:val="false"/>
          <w:i w:val="false"/>
          <w:color w:val="000000"/>
          <w:sz w:val="28"/>
        </w:rPr>
        <w:t>
</w:t>
      </w:r>
    </w:p>
    <w:bookmarkStart w:name="z70" w:id="9"/>
    <w:p>
      <w:pPr>
        <w:spacing w:after="0"/>
        <w:ind w:left="0"/>
        <w:jc w:val="left"/>
      </w:pPr>
      <w:r>
        <w:rPr>
          <w:rFonts w:ascii="Times New Roman"/>
          <w:b/>
          <w:i w:val="false"/>
          <w:color w:val="000000"/>
        </w:rPr>
        <w:t xml:space="preserve"> 5.5. Мәслихаттағы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54. Мәслихат депутаттары саяси </w:t>
      </w:r>
      <w:r>
        <w:rPr>
          <w:rFonts w:ascii="Times New Roman"/>
          <w:b w:val="false"/>
          <w:i w:val="false"/>
          <w:color w:val="000000"/>
          <w:sz w:val="28"/>
        </w:rPr>
        <w:t>партиялардың фракциялары</w:t>
      </w:r>
      <w:r>
        <w:rPr>
          <w:rFonts w:ascii="Times New Roman"/>
          <w:b w:val="false"/>
          <w:i w:val="false"/>
          <w:color w:val="000000"/>
          <w:sz w:val="28"/>
        </w:rPr>
        <w:t xml:space="preserve"> және </w:t>
      </w:r>
      <w:r>
        <w:rPr>
          <w:rFonts w:ascii="Times New Roman"/>
          <w:b w:val="false"/>
          <w:i w:val="false"/>
          <w:color w:val="000000"/>
          <w:sz w:val="28"/>
        </w:rPr>
        <w:t>өзге де 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w:t>
      </w:r>
      <w:r>
        <w:br/>
      </w:r>
      <w:r>
        <w:rPr>
          <w:rFonts w:ascii="Times New Roman"/>
          <w:b w:val="false"/>
          <w:i w:val="false"/>
          <w:color w:val="000000"/>
          <w:sz w:val="28"/>
        </w:rPr>
        <w:t>
      Депутат тек бір ғана депутаттық фракцияда болады.</w:t>
      </w:r>
      <w:r>
        <w:br/>
      </w:r>
      <w:r>
        <w:rPr>
          <w:rFonts w:ascii="Times New Roman"/>
          <w:b w:val="false"/>
          <w:i w:val="false"/>
          <w:color w:val="000000"/>
          <w:sz w:val="28"/>
        </w:rPr>
        <w:t>
      Депутаттық фракциялар мен топтарды тіркеу аудандық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Аудандық мәслихатта депутаттық топтар мен фракцияларды тіркеу үшін жазбаша түрде хабарлама жолданады, мұнда аты, мақсаты, құрамы және аудандық мәслихатта, мемлекеттік органдарда, саяси партиялар мен қоғамдық бірлестіктерде депутаттық фракцияның немесе топтың атынан сөйлейтін өкілетті адамдары көрсетіледі. Аудандық мәслихат бұқаралық ақпарат құралдарына депутаттық фракция мен топтың құрамы туралы ақпарат ұсынады.</w:t>
      </w:r>
      <w:r>
        <w:br/>
      </w:r>
      <w:r>
        <w:rPr>
          <w:rFonts w:ascii="Times New Roman"/>
          <w:b w:val="false"/>
          <w:i w:val="false"/>
          <w:color w:val="000000"/>
          <w:sz w:val="28"/>
        </w:rPr>
        <w:t>
      Депутаттық фракциялар мен топтар аудандық мәслихаттың хатшысына өз шешімдері жөнінде ақпарат беріп отырады.</w:t>
      </w:r>
      <w:r>
        <w:br/>
      </w:r>
      <w:r>
        <w:rPr>
          <w:rFonts w:ascii="Times New Roman"/>
          <w:b w:val="false"/>
          <w:i w:val="false"/>
          <w:color w:val="000000"/>
          <w:sz w:val="28"/>
        </w:rPr>
        <w:t>
      Депутаттық бірлестіктер тіркелген кезде ешқайсысына енбеген депутат кейін олардың біріне кіруге құқылы. Депутаттық фракциялар мен топтар өз құрамына жаңа мүшелер қосылғаны не олардың шыққаны туралы аудандық мәслихатты хабардар етіп отырады.</w:t>
      </w:r>
      <w:r>
        <w:br/>
      </w:r>
      <w:r>
        <w:rPr>
          <w:rFonts w:ascii="Times New Roman"/>
          <w:b w:val="false"/>
          <w:i w:val="false"/>
          <w:color w:val="000000"/>
          <w:sz w:val="28"/>
        </w:rPr>
        <w:t>
      Егер депутаттар шыққан кезде фракциялар мен топтардың сандық құрамы тіркелген кездегіден аз болса, онда бұл бірлестіктер өз қызметін тоқтатады.</w:t>
      </w:r>
      <w:r>
        <w:br/>
      </w:r>
      <w:r>
        <w:rPr>
          <w:rFonts w:ascii="Times New Roman"/>
          <w:b w:val="false"/>
          <w:i w:val="false"/>
          <w:color w:val="000000"/>
          <w:sz w:val="28"/>
        </w:rPr>
        <w:t>
      </w:t>
      </w:r>
      <w:r>
        <w:rPr>
          <w:rFonts w:ascii="Times New Roman"/>
          <w:b w:val="false"/>
          <w:i w:val="false"/>
          <w:color w:val="000000"/>
          <w:sz w:val="28"/>
        </w:rPr>
        <w:t>55.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r>
        <w:br/>
      </w:r>
      <w:r>
        <w:rPr>
          <w:rFonts w:ascii="Times New Roman"/>
          <w:b w:val="false"/>
          <w:i w:val="false"/>
          <w:color w:val="000000"/>
          <w:sz w:val="28"/>
        </w:rPr>
        <w:t>
      3) мәслихат шешімдерінің жобаларына түзетулер ұсына алады;</w:t>
      </w:r>
      <w:r>
        <w:br/>
      </w:r>
      <w:r>
        <w:rPr>
          <w:rFonts w:ascii="Times New Roman"/>
          <w:b w:val="false"/>
          <w:i w:val="false"/>
          <w:color w:val="000000"/>
          <w:sz w:val="28"/>
        </w:rPr>
        <w:t>
      4) депутаттық бірлестіктің қызметі үшін қажетті материалдар мен құжаттарды сұрата алады.</w:t>
      </w:r>
      <w:r>
        <w:br/>
      </w:r>
      <w:r>
        <w:rPr>
          <w:rFonts w:ascii="Times New Roman"/>
          <w:b w:val="false"/>
          <w:i w:val="false"/>
          <w:color w:val="000000"/>
          <w:sz w:val="28"/>
        </w:rPr>
        <w:t>
      </w:t>
      </w:r>
      <w:r>
        <w:rPr>
          <w:rFonts w:ascii="Times New Roman"/>
          <w:b w:val="false"/>
          <w:i w:val="false"/>
          <w:color w:val="000000"/>
          <w:sz w:val="28"/>
        </w:rPr>
        <w:t>56. Саяси партияның фракциясы өз қызметінде саяси партияның басшы органдарымен өзара іс-қимыл жасайды, сондай-ақ саяси партияның қоғамдық қабылдау бөлімінің жұмысына қатысады. Фракция мәслихаттың кемінде бес депутатын біріктіреді. Депутаттық топ құрамында да кемінде бес депутат болады.</w:t>
      </w:r>
      <w:r>
        <w:br/>
      </w:r>
      <w:r>
        <w:rPr>
          <w:rFonts w:ascii="Times New Roman"/>
          <w:b w:val="false"/>
          <w:i w:val="false"/>
          <w:color w:val="000000"/>
          <w:sz w:val="28"/>
        </w:rPr>
        <w:t>
</w:t>
      </w:r>
    </w:p>
    <w:bookmarkStart w:name="z74"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57. Аудандық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басқа да тұлғаларға құрметпен қарауға;</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w:t>
      </w:r>
      <w:r>
        <w:br/>
      </w:r>
      <w:r>
        <w:rPr>
          <w:rFonts w:ascii="Times New Roman"/>
          <w:b w:val="false"/>
          <w:i w:val="false"/>
          <w:color w:val="000000"/>
          <w:sz w:val="28"/>
        </w:rPr>
        <w:t>
      3) заңсыз және зорлық-зомбылық әрекеттерге шақырмауға;</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w:t>
      </w:r>
      <w:r>
        <w:br/>
      </w:r>
      <w:r>
        <w:rPr>
          <w:rFonts w:ascii="Times New Roman"/>
          <w:b w:val="false"/>
          <w:i w:val="false"/>
          <w:color w:val="000000"/>
          <w:sz w:val="28"/>
        </w:rPr>
        <w:t>
      5) сөйлеушілердің сөзін бөлмеуге тиісті.</w:t>
      </w:r>
      <w:r>
        <w:br/>
      </w:r>
      <w:r>
        <w:rPr>
          <w:rFonts w:ascii="Times New Roman"/>
          <w:b w:val="false"/>
          <w:i w:val="false"/>
          <w:color w:val="000000"/>
          <w:sz w:val="28"/>
        </w:rPr>
        <w:t>
      </w:t>
      </w:r>
      <w:r>
        <w:rPr>
          <w:rFonts w:ascii="Times New Roman"/>
          <w:b w:val="false"/>
          <w:i w:val="false"/>
          <w:color w:val="000000"/>
          <w:sz w:val="28"/>
        </w:rPr>
        <w:t>58. Бұқаралық ақпарат құралдарында, баспасөз конференциясында, митингтерде сөз сөйлегенде, мемлекеттік органдардың, лауазымды адамдар мен азаматтардың қызметіне пікір білдіргенде депутат дәлелденген, тексерілген деректерді ғана қолдануы тиісті.</w:t>
      </w:r>
      <w:r>
        <w:br/>
      </w:r>
      <w:r>
        <w:rPr>
          <w:rFonts w:ascii="Times New Roman"/>
          <w:b w:val="false"/>
          <w:i w:val="false"/>
          <w:color w:val="000000"/>
          <w:sz w:val="28"/>
        </w:rPr>
        <w:t>
      </w:t>
      </w:r>
      <w:r>
        <w:rPr>
          <w:rFonts w:ascii="Times New Roman"/>
          <w:b w:val="false"/>
          <w:i w:val="false"/>
          <w:color w:val="000000"/>
          <w:sz w:val="28"/>
        </w:rPr>
        <w:t>59.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мүддесі үшін пайдаланбауға тиісті.</w:t>
      </w:r>
      <w:r>
        <w:br/>
      </w:r>
      <w:r>
        <w:rPr>
          <w:rFonts w:ascii="Times New Roman"/>
          <w:b w:val="false"/>
          <w:i w:val="false"/>
          <w:color w:val="000000"/>
          <w:sz w:val="28"/>
        </w:rPr>
        <w:t>
      </w:t>
      </w:r>
      <w:r>
        <w:rPr>
          <w:rFonts w:ascii="Times New Roman"/>
          <w:b w:val="false"/>
          <w:i w:val="false"/>
          <w:color w:val="000000"/>
          <w:sz w:val="28"/>
        </w:rPr>
        <w:t>60. Депутат депутаттық өкілеттігін жүзеге асыру барысында мәлім болған мәліметтерді, егер олар сессиялардың, мәслихаттың тұрақты комиссиялары мен оның өзге де органдарының жабық отырыстарында қаралған мәселелерге қатысты болса, жария қылуына болмайды.</w:t>
      </w:r>
      <w:r>
        <w:br/>
      </w:r>
      <w:r>
        <w:rPr>
          <w:rFonts w:ascii="Times New Roman"/>
          <w:b w:val="false"/>
          <w:i w:val="false"/>
          <w:color w:val="000000"/>
          <w:sz w:val="28"/>
        </w:rPr>
        <w:t>
      </w:t>
      </w:r>
      <w:r>
        <w:rPr>
          <w:rFonts w:ascii="Times New Roman"/>
          <w:b w:val="false"/>
          <w:i w:val="false"/>
          <w:color w:val="000000"/>
          <w:sz w:val="28"/>
        </w:rPr>
        <w:t>61. Мәслихат атынан өкілдік етуге арнайы өкілеттігі жоқ мәслихат депутаты мемлекеттік органдармен және ұйымдармен тек өз атынан ғана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62. Мәслихат депутатына өз міндеттерін орындамағаны және (немесе) тиісінше орындамағаны үшін,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1" w:id="11"/>
    <w:p>
      <w:pPr>
        <w:spacing w:after="0"/>
        <w:ind w:left="0"/>
        <w:jc w:val="left"/>
      </w:pPr>
      <w:r>
        <w:rPr>
          <w:rFonts w:ascii="Times New Roman"/>
          <w:b/>
          <w:i w:val="false"/>
          <w:color w:val="000000"/>
        </w:rPr>
        <w:t xml:space="preserve"> 7. Аудандық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63.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xml:space="preserve">
      Аудандық мәслихат аппараты жергiлiктi бюджет есебiнен ұсталатын </w:t>
      </w:r>
      <w:r>
        <w:rPr>
          <w:rFonts w:ascii="Times New Roman"/>
          <w:b w:val="false"/>
          <w:i w:val="false"/>
          <w:color w:val="000000"/>
          <w:sz w:val="28"/>
        </w:rPr>
        <w:t xml:space="preserve">мемлекеттiк мекеме </w:t>
      </w:r>
      <w:r>
        <w:rPr>
          <w:rFonts w:ascii="Times New Roman"/>
          <w:b w:val="false"/>
          <w:i w:val="false"/>
          <w:color w:val="000000"/>
          <w:sz w:val="28"/>
        </w:rPr>
        <w:t>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64.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ұстауға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xml:space="preserve">65. Мәслихат аппаратының </w:t>
      </w:r>
      <w:r>
        <w:rPr>
          <w:rFonts w:ascii="Times New Roman"/>
          <w:b w:val="false"/>
          <w:i w:val="false"/>
          <w:color w:val="000000"/>
          <w:sz w:val="28"/>
        </w:rPr>
        <w:t>мемлекеттiк қызметшiлерiнiң</w:t>
      </w:r>
      <w:r>
        <w:rPr>
          <w:rFonts w:ascii="Times New Roman"/>
          <w:b w:val="false"/>
          <w:i w:val="false"/>
          <w:color w:val="000000"/>
          <w:sz w:val="28"/>
        </w:rPr>
        <w:t xml:space="preserve">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