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4c9a" w14:textId="6ae4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табысының бір бөлігін аудару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2014 жылғы 31 наурыздағы № 111-қ қаулысы. Маңғыстау облысының Әділет департаментінде 2014 жылғы 29 сәуірде № 2407 болып тіркелді. Күші жойылды – Маңғыстау облысы Мұнайлы ауданы әкімдігінің 2016 жылғы 25 наурыздағы № 67-қ қаулысымен</w:t>
      </w:r>
    </w:p>
    <w:p>
      <w:pPr>
        <w:spacing w:after="0"/>
        <w:ind w:left="0"/>
        <w:jc w:val="left"/>
      </w:pPr>
      <w:r>
        <w:rPr>
          <w:rFonts w:ascii="Times New Roman"/>
          <w:b w:val="false"/>
          <w:i w:val="false"/>
          <w:color w:val="ff0000"/>
          <w:sz w:val="28"/>
        </w:rPr>
        <w:t xml:space="preserve">      Ескерту. Күші жойылды – Маңғыстау облысы Мұнайлы ауданы әкімдігінің 25.03.2016 </w:t>
      </w:r>
      <w:r>
        <w:rPr>
          <w:rFonts w:ascii="Times New Roman"/>
          <w:b w:val="false"/>
          <w:i w:val="false"/>
          <w:color w:val="ff0000"/>
          <w:sz w:val="28"/>
        </w:rPr>
        <w:t>№ 67-қ</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w:t>
      </w:r>
      <w:r>
        <w:rPr>
          <w:rFonts w:ascii="Times New Roman"/>
          <w:b w:val="false"/>
          <w:i w:val="false"/>
          <w:color w:val="000000"/>
          <w:sz w:val="28"/>
        </w:rPr>
        <w:t>"Қазақстан Республикасындағы жергілікті мемлекеттік басқару және өзін-өзі басқару тур</w:t>
      </w:r>
      <w:r>
        <w:rPr>
          <w:rFonts w:ascii="Times New Roman"/>
          <w:b w:val="false"/>
          <w:i w:val="false"/>
          <w:color w:val="000000"/>
          <w:sz w:val="28"/>
        </w:rPr>
        <w:t xml:space="preserve">алы"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және "Республикалық мемлекеттік кәсіпорындардың таза табысының бір бөлігін аудару нормативін бекіту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енгізу туралы" 2013 жылғы 2 мамырдағы № 448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Мұнайлы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аудандық коммуналдық мемлекеттік кәсіпорындардың таза табысының бір бөлігін аудару нормативі бекітілсін.</w:t>
      </w:r>
      <w:r>
        <w:br/>
      </w:r>
      <w:r>
        <w:rPr>
          <w:rFonts w:ascii="Times New Roman"/>
          <w:b w:val="false"/>
          <w:i w:val="false"/>
          <w:color w:val="000000"/>
          <w:sz w:val="28"/>
        </w:rPr>
        <w:t>
      </w:t>
      </w:r>
      <w:r>
        <w:rPr>
          <w:rFonts w:ascii="Times New Roman"/>
          <w:b w:val="false"/>
          <w:i w:val="false"/>
          <w:color w:val="000000"/>
          <w:sz w:val="28"/>
        </w:rPr>
        <w:t>2. "Мұнайлы аудандық экономика және қаржы бөлімі" мемлекеттік мекемесі (Сұңғат Шынар Сұңғатқызы) аталған қаулыны әділет органдарында мемлекеттік тіркеуді, оны бұқаралық ақпарат құралдарына ресми жариялауды және "Әділет" ақпараттық –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 Оңдабаевқа жүктелсін.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ауыл шаруашылығы </w:t>
      </w:r>
      <w:r>
        <w:br/>
      </w:r>
      <w:r>
        <w:rPr>
          <w:rFonts w:ascii="Times New Roman"/>
          <w:b w:val="false"/>
          <w:i w:val="false"/>
          <w:color w:val="000000"/>
          <w:sz w:val="28"/>
        </w:rPr>
        <w:t>
      және ветеринария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Шамғали Смитұлы Хамиев</w:t>
      </w:r>
      <w:r>
        <w:br/>
      </w:r>
      <w:r>
        <w:rPr>
          <w:rFonts w:ascii="Times New Roman"/>
          <w:b w:val="false"/>
          <w:i w:val="false"/>
          <w:color w:val="000000"/>
          <w:sz w:val="28"/>
        </w:rPr>
        <w:t>
      31.03.2014 ж.</w:t>
      </w:r>
      <w:r>
        <w:br/>
      </w:r>
      <w:r>
        <w:br/>
      </w:r>
      <w:r>
        <w:rPr>
          <w:rFonts w:ascii="Times New Roman"/>
          <w:b w:val="false"/>
          <w:i w:val="false"/>
          <w:color w:val="000000"/>
          <w:sz w:val="28"/>
        </w:rPr>
        <w:t>
      "Мұнайлы аудандық тұрғын үй</w:t>
      </w:r>
      <w:r>
        <w:br/>
      </w:r>
      <w:r>
        <w:rPr>
          <w:rFonts w:ascii="Times New Roman"/>
          <w:b w:val="false"/>
          <w:i w:val="false"/>
          <w:color w:val="000000"/>
          <w:sz w:val="28"/>
        </w:rPr>
        <w:t>
      коммуналдық шаруашылығы,</w:t>
      </w:r>
      <w:r>
        <w:br/>
      </w:r>
      <w:r>
        <w:rPr>
          <w:rFonts w:ascii="Times New Roman"/>
          <w:b w:val="false"/>
          <w:i w:val="false"/>
          <w:color w:val="000000"/>
          <w:sz w:val="28"/>
        </w:rPr>
        <w:t xml:space="preserve">
      жолаушы көлігі және автомобиль </w:t>
      </w:r>
      <w:r>
        <w:br/>
      </w:r>
      <w:r>
        <w:rPr>
          <w:rFonts w:ascii="Times New Roman"/>
          <w:b w:val="false"/>
          <w:i w:val="false"/>
          <w:color w:val="000000"/>
          <w:sz w:val="28"/>
        </w:rPr>
        <w:t xml:space="preserve">
      жолдары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Қарасай Бегалыұлы Абыханов</w:t>
      </w:r>
      <w:r>
        <w:br/>
      </w:r>
      <w:r>
        <w:rPr>
          <w:rFonts w:ascii="Times New Roman"/>
          <w:b w:val="false"/>
          <w:i w:val="false"/>
          <w:color w:val="000000"/>
          <w:sz w:val="28"/>
        </w:rPr>
        <w:t>
      31.03.2014 ж.</w:t>
      </w:r>
      <w:r>
        <w:br/>
      </w:r>
      <w:r>
        <w:br/>
      </w:r>
      <w:r>
        <w:rPr>
          <w:rFonts w:ascii="Times New Roman"/>
          <w:b w:val="false"/>
          <w:i w:val="false"/>
          <w:color w:val="000000"/>
          <w:sz w:val="28"/>
        </w:rPr>
        <w:t>
      "Мұнайлы аудандық экономика және</w:t>
      </w:r>
      <w:r>
        <w:br/>
      </w:r>
      <w:r>
        <w:rPr>
          <w:rFonts w:ascii="Times New Roman"/>
          <w:b w:val="false"/>
          <w:i w:val="false"/>
          <w:color w:val="000000"/>
          <w:sz w:val="28"/>
        </w:rPr>
        <w:t xml:space="preserve">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Шынар Сұңғатқызы Сұңғат</w:t>
      </w:r>
      <w:r>
        <w:br/>
      </w:r>
      <w:r>
        <w:rPr>
          <w:rFonts w:ascii="Times New Roman"/>
          <w:b w:val="false"/>
          <w:i w:val="false"/>
          <w:color w:val="000000"/>
          <w:sz w:val="28"/>
        </w:rPr>
        <w:t>
      31.03.2014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2014 жылғы 31 наурыздағы</w:t>
            </w:r>
            <w:r>
              <w:br/>
            </w:r>
            <w:r>
              <w:rPr>
                <w:rFonts w:ascii="Times New Roman"/>
                <w:b w:val="false"/>
                <w:i w:val="false"/>
                <w:color w:val="000000"/>
                <w:sz w:val="20"/>
              </w:rPr>
              <w:t>№ 111-қ қаулысымен бекітілген</w:t>
            </w:r>
          </w:p>
        </w:tc>
      </w:tr>
    </w:tbl>
    <w:p>
      <w:pPr>
        <w:spacing w:after="0"/>
        <w:ind w:left="0"/>
        <w:jc w:val="left"/>
      </w:pPr>
      <w:r>
        <w:rPr>
          <w:rFonts w:ascii="Times New Roman"/>
          <w:b/>
          <w:i w:val="false"/>
          <w:color w:val="000000"/>
        </w:rPr>
        <w:t xml:space="preserve"> Аудандық коммуналдық мемлекеттік кәсіпорындардың таза табысының бір бөлігін аудару нормативі</w:t>
      </w:r>
    </w:p>
    <w:p>
      <w:pPr>
        <w:spacing w:after="0"/>
        <w:ind w:left="0"/>
        <w:jc w:val="left"/>
      </w:pPr>
      <w:r>
        <w:rPr>
          <w:rFonts w:ascii="Times New Roman"/>
          <w:b w:val="false"/>
          <w:i w:val="false"/>
          <w:color w:val="000000"/>
          <w:sz w:val="28"/>
        </w:rPr>
        <w:t xml:space="preserve">      Аудандық коммуналдық мемлекеттік кәсіпорындардың таза табысының бір бөлігін жергілікті бюджетке аудару нормативі былайша айқындалады: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6"/>
        <w:gridCol w:w="6704"/>
      </w:tblGrid>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0 теңгеден</w:t>
            </w:r>
            <w:r>
              <w:br/>
            </w:r>
            <w:r>
              <w:rPr>
                <w:rFonts w:ascii="Times New Roman"/>
                <w:b w:val="false"/>
                <w:i w:val="false"/>
                <w:color w:val="000000"/>
                <w:sz w:val="20"/>
              </w:rPr>
              <w:t>
500 000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3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Таза табыс 500 001 теңгеден 1 000 000 теңгеге дейін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5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1 000 001 теңгеден 2 000 000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7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2 000 001 теңгеден 3 000 000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10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3 000 001 теңгеден 10 000 000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 теңге + 3 000 000 теңге мөлшердегі таза табыстан асқан сомадан 12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10 000 001 теңгеден 50 000 000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1 140 000 теңге + 10 000 000 теңге мөлшердегі таза табыстан асқан сомадан 15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50 000 001 теңгеден 250 000 000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7 140 000 теңге + 50 000 000 теңге мөлшердегі таза табыстан асқан сомадан 20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250 000 001 теңгеден 500 000 000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47 140 000 теңге + 250 000 000 теңге мөлшердегі таза табыстан асқан сомадан 25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