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7eaa" w14:textId="47d7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тұрғын үй - коммуналдық шаруашылығы, жолаушы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2014 жылғы 20 қазандағы № 362-қ қаулысы. Маңғыстау облысы Әділет Департаментінде 2014 жылғы 25 қарашада № 2529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қарашасындағы,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"Қазақстан Республикасы мемлекеттік органының үлгі ережесін бекіту туралы" 2012 жылғы 29 қазандағы Қазақстан Республикасы Президентінің </w:t>
      </w:r>
      <w:r>
        <w:rPr>
          <w:rFonts w:ascii="Times New Roman"/>
          <w:b w:val="false"/>
          <w:i w:val="false"/>
          <w:color w:val="000000"/>
          <w:sz w:val="28"/>
        </w:rPr>
        <w:t>№ 410</w:t>
      </w:r>
      <w:r>
        <w:rPr>
          <w:rFonts w:ascii="Times New Roman"/>
          <w:b w:val="false"/>
          <w:i w:val="false"/>
          <w:color w:val="000000"/>
          <w:sz w:val="28"/>
        </w:rPr>
        <w:t xml:space="preserve"> Жарлығына және "Мемлекеттік орган туралы ережені әзірлеу және бекіту жөніндегі нұсқаулықты бекіту туралы" 2012 жылғы 25 желтоқсандағы Қазақстан Республикасы Үкіметінің </w:t>
      </w:r>
      <w:r>
        <w:rPr>
          <w:rFonts w:ascii="Times New Roman"/>
          <w:b w:val="false"/>
          <w:i w:val="false"/>
          <w:color w:val="000000"/>
          <w:sz w:val="28"/>
        </w:rPr>
        <w:t>№ 1672</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"Мұнайлы аудандық тұрғын үй – коммуналдық шаруашылығы, жолаушы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2. "Мұнайлы аудандық тұрғын үй–коммуналдық шаруашылығы, жолаушы көлігі және автомобиль жолдары бөлімі" мемлекеттік мекемесі (Б. Әбдіхалық)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1"/>
    <w:bookmarkStart w:name="z4" w:id="2"/>
    <w:p>
      <w:pPr>
        <w:spacing w:after="0"/>
        <w:ind w:left="0"/>
        <w:jc w:val="both"/>
      </w:pPr>
      <w:r>
        <w:rPr>
          <w:rFonts w:ascii="Times New Roman"/>
          <w:b w:val="false"/>
          <w:i w:val="false"/>
          <w:color w:val="000000"/>
          <w:sz w:val="28"/>
        </w:rPr>
        <w:t>
      3. Осы қаулының орындалуын бақылау аудан әкімінің орынбасары Н. Жолбаевқа жүктелсін.</w:t>
      </w:r>
    </w:p>
    <w:bookmarkEnd w:id="2"/>
    <w:bookmarkStart w:name="z5" w:id="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тұрғын үй-коммуналдық</w:t>
      </w:r>
    </w:p>
    <w:p>
      <w:pPr>
        <w:spacing w:after="0"/>
        <w:ind w:left="0"/>
        <w:jc w:val="both"/>
      </w:pPr>
      <w:r>
        <w:rPr>
          <w:rFonts w:ascii="Times New Roman"/>
          <w:b w:val="false"/>
          <w:i w:val="false"/>
          <w:color w:val="000000"/>
          <w:sz w:val="28"/>
        </w:rPr>
        <w:t>
      шаруашылығы, жолаушы көлігі және</w:t>
      </w:r>
    </w:p>
    <w:p>
      <w:pPr>
        <w:spacing w:after="0"/>
        <w:ind w:left="0"/>
        <w:jc w:val="both"/>
      </w:pPr>
      <w:r>
        <w:rPr>
          <w:rFonts w:ascii="Times New Roman"/>
          <w:b w:val="false"/>
          <w:i w:val="false"/>
          <w:color w:val="000000"/>
          <w:sz w:val="28"/>
        </w:rPr>
        <w:t xml:space="preserve">
      автомобиль жолдары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Б. Әбдіхалық</w:t>
      </w:r>
    </w:p>
    <w:p>
      <w:pPr>
        <w:spacing w:after="0"/>
        <w:ind w:left="0"/>
        <w:jc w:val="both"/>
      </w:pPr>
      <w:r>
        <w:rPr>
          <w:rFonts w:ascii="Times New Roman"/>
          <w:b w:val="false"/>
          <w:i w:val="false"/>
          <w:color w:val="000000"/>
          <w:sz w:val="28"/>
        </w:rPr>
        <w:t xml:space="preserve">
      20 қазан 2014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2014 жылғы 20 қазан</w:t>
            </w:r>
            <w:r>
              <w:br/>
            </w:r>
            <w:r>
              <w:rPr>
                <w:rFonts w:ascii="Times New Roman"/>
                <w:b w:val="false"/>
                <w:i w:val="false"/>
                <w:color w:val="000000"/>
                <w:sz w:val="20"/>
              </w:rPr>
              <w:t>№ 362-қ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"Мұнайлы аудандық тұрғын үй-коммуналдық шаруашылығы, жолаушы көлігі және автомобиль жолдары бөлімі" мемлекеттік мекемесі туралы ереже</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"Мұнайлы аудандық тұрғын үй-коммуналдық шаруашылығы, жолаушы көлігі және автомобиль жолдары бөлімі" мемлекеттік мекемесі Мұнайлы ауданының әкімшілік аумақтық шеңберінде тұрғын үй - коммуналдық шаруашылығы, жолаушы көлігі және автомобиль жолдары салаларында басшылықты жүзеге асыратын, Қазақстан Республикасының мемлекеттiк органы болып табылады. </w:t>
      </w:r>
    </w:p>
    <w:bookmarkStart w:name="z7" w:id="4"/>
    <w:p>
      <w:pPr>
        <w:spacing w:after="0"/>
        <w:ind w:left="0"/>
        <w:jc w:val="both"/>
      </w:pPr>
      <w:r>
        <w:rPr>
          <w:rFonts w:ascii="Times New Roman"/>
          <w:b w:val="false"/>
          <w:i w:val="false"/>
          <w:color w:val="000000"/>
          <w:sz w:val="28"/>
        </w:rPr>
        <w:t>
      2. "Мұнайлы аудандық тұрғын үй-коммуналдық шаруашылығы, жолаушы көлігі және автомобиль жолдары бөлімі"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4"/>
    <w:bookmarkStart w:name="z8" w:id="5"/>
    <w:p>
      <w:pPr>
        <w:spacing w:after="0"/>
        <w:ind w:left="0"/>
        <w:jc w:val="both"/>
      </w:pPr>
      <w:r>
        <w:rPr>
          <w:rFonts w:ascii="Times New Roman"/>
          <w:b w:val="false"/>
          <w:i w:val="false"/>
          <w:color w:val="000000"/>
          <w:sz w:val="28"/>
        </w:rPr>
        <w:t xml:space="preserve">
      3. "Мұнайлы аудандық тұрғын үй-коммуналдық шаруашылығы, жолаушы көлігі және автомобиль жолдары бөлімі" мемлекеттік мекемесі </w:t>
      </w:r>
    </w:p>
    <w:bookmarkEnd w:id="5"/>
    <w:p>
      <w:pPr>
        <w:spacing w:after="0"/>
        <w:ind w:left="0"/>
        <w:jc w:val="both"/>
      </w:pPr>
      <w:r>
        <w:rPr>
          <w:rFonts w:ascii="Times New Roman"/>
          <w:b w:val="false"/>
          <w:i w:val="false"/>
          <w:color w:val="000000"/>
          <w:sz w:val="28"/>
        </w:rPr>
        <w:t>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Start w:name="z9" w:id="6"/>
    <w:p>
      <w:pPr>
        <w:spacing w:after="0"/>
        <w:ind w:left="0"/>
        <w:jc w:val="both"/>
      </w:pPr>
      <w:r>
        <w:rPr>
          <w:rFonts w:ascii="Times New Roman"/>
          <w:b w:val="false"/>
          <w:i w:val="false"/>
          <w:color w:val="000000"/>
          <w:sz w:val="28"/>
        </w:rPr>
        <w:t>
      4. "Мұнайлы аудандық тұрғын үй-коммуналдық шаруашылығы, жолаушы көлігі және автомобиль жолдары бөлімі" мемлекеттік мекемесі азаматтық-құқықтық қатынастарға өз атынан түседi.</w:t>
      </w:r>
    </w:p>
    <w:bookmarkEnd w:id="6"/>
    <w:bookmarkStart w:name="z10" w:id="7"/>
    <w:p>
      <w:pPr>
        <w:spacing w:after="0"/>
        <w:ind w:left="0"/>
        <w:jc w:val="both"/>
      </w:pPr>
      <w:r>
        <w:rPr>
          <w:rFonts w:ascii="Times New Roman"/>
          <w:b w:val="false"/>
          <w:i w:val="false"/>
          <w:color w:val="000000"/>
          <w:sz w:val="28"/>
        </w:rPr>
        <w:t xml:space="preserve">
      5. "Мұнайлы аудандық тұрғын үй-коммуналдық шаруашылығы, жолаушы көлігі және автомобиль жолдары бөлімі" мемлекеттік мекемесі өз құзыретiнiң мәселелерi бойынша заңнамада белгiленген тәртiппен </w:t>
      </w:r>
    </w:p>
    <w:bookmarkEnd w:id="7"/>
    <w:p>
      <w:pPr>
        <w:spacing w:after="0"/>
        <w:ind w:left="0"/>
        <w:jc w:val="both"/>
      </w:pPr>
      <w:r>
        <w:rPr>
          <w:rFonts w:ascii="Times New Roman"/>
          <w:b w:val="false"/>
          <w:i w:val="false"/>
          <w:color w:val="000000"/>
          <w:sz w:val="28"/>
        </w:rPr>
        <w:t>
      "Мұнайлы аудандық тұрғын үй - коммуналдық шаруашылығы, жолаушы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Start w:name="z11" w:id="8"/>
    <w:p>
      <w:pPr>
        <w:spacing w:after="0"/>
        <w:ind w:left="0"/>
        <w:jc w:val="both"/>
      </w:pPr>
      <w:r>
        <w:rPr>
          <w:rFonts w:ascii="Times New Roman"/>
          <w:b w:val="false"/>
          <w:i w:val="false"/>
          <w:color w:val="000000"/>
          <w:sz w:val="28"/>
        </w:rPr>
        <w:t>
      6. "Мұнайлы аудандық тұрғын үй-коммуналдық шаруашылығы, жолаушы көлігі және автомобиль жолдары бөлімі" мемлекеттік мекемесінің құрылымы мен штат санының лимитi қолданыстағы заңнамаға сәйкес бекiтiледi.</w:t>
      </w:r>
    </w:p>
    <w:bookmarkEnd w:id="8"/>
    <w:bookmarkStart w:name="z12" w:id="9"/>
    <w:p>
      <w:pPr>
        <w:spacing w:after="0"/>
        <w:ind w:left="0"/>
        <w:jc w:val="both"/>
      </w:pPr>
      <w:r>
        <w:rPr>
          <w:rFonts w:ascii="Times New Roman"/>
          <w:b w:val="false"/>
          <w:i w:val="false"/>
          <w:color w:val="000000"/>
          <w:sz w:val="28"/>
        </w:rPr>
        <w:t>
      7. Заңды тұлғаның орналасқан жерi: Қазақстан Республикасы Маңғыстау облысы 130006 Мұнайлы ауданы Маңғыстау селосы аудан әкімдігінің ғимараты.</w:t>
      </w:r>
    </w:p>
    <w:bookmarkEnd w:id="9"/>
    <w:bookmarkStart w:name="z13" w:id="10"/>
    <w:p>
      <w:pPr>
        <w:spacing w:after="0"/>
        <w:ind w:left="0"/>
        <w:jc w:val="both"/>
      </w:pPr>
      <w:r>
        <w:rPr>
          <w:rFonts w:ascii="Times New Roman"/>
          <w:b w:val="false"/>
          <w:i w:val="false"/>
          <w:color w:val="000000"/>
          <w:sz w:val="28"/>
        </w:rPr>
        <w:t>
      8. Мемлекеттiк органның толық атауы - "Мұнайлы аудандық тұрғын үй-коммуналдық шаруашылығы, жолаушы көлігі және автомобиль жолдары бөлімі" мемлекеттік мекемесі.</w:t>
      </w:r>
    </w:p>
    <w:bookmarkEnd w:id="10"/>
    <w:bookmarkStart w:name="z14" w:id="11"/>
    <w:p>
      <w:pPr>
        <w:spacing w:after="0"/>
        <w:ind w:left="0"/>
        <w:jc w:val="both"/>
      </w:pPr>
      <w:r>
        <w:rPr>
          <w:rFonts w:ascii="Times New Roman"/>
          <w:b w:val="false"/>
          <w:i w:val="false"/>
          <w:color w:val="000000"/>
          <w:sz w:val="28"/>
        </w:rPr>
        <w:t>
      9. Осы Ереже "Мұнайлы аудандық тұрғын үй-коммуналдық шаруашылығы, жолаушы көлігі және автомобиль жолдары бөлімі" мемлекеттік мекемесінің құрылтай құжаты болып табылады.</w:t>
      </w:r>
    </w:p>
    <w:bookmarkEnd w:id="11"/>
    <w:bookmarkStart w:name="z15" w:id="12"/>
    <w:p>
      <w:pPr>
        <w:spacing w:after="0"/>
        <w:ind w:left="0"/>
        <w:jc w:val="both"/>
      </w:pPr>
      <w:r>
        <w:rPr>
          <w:rFonts w:ascii="Times New Roman"/>
          <w:b w:val="false"/>
          <w:i w:val="false"/>
          <w:color w:val="000000"/>
          <w:sz w:val="28"/>
        </w:rPr>
        <w:t xml:space="preserve">
      10. "Мұнайлы аудандық тұрғын үй-коммуналдық шаруашылығы, жолаушы көлігі және автомобиль жолдары бөлімі" мемлекеттік мекемесінің қызметiн каржыландыру жергiлiктi бюджеттен жүзеге асырылады. </w:t>
      </w:r>
    </w:p>
    <w:bookmarkEnd w:id="12"/>
    <w:bookmarkStart w:name="z16" w:id="13"/>
    <w:p>
      <w:pPr>
        <w:spacing w:after="0"/>
        <w:ind w:left="0"/>
        <w:jc w:val="both"/>
      </w:pPr>
      <w:r>
        <w:rPr>
          <w:rFonts w:ascii="Times New Roman"/>
          <w:b w:val="false"/>
          <w:i w:val="false"/>
          <w:color w:val="000000"/>
          <w:sz w:val="28"/>
        </w:rPr>
        <w:t>
      11. "Мұнайлы аудандық тұрғын үй-коммуналдық шаруашылығы, жолаушы көлігі және автомобиль жолдары бөлімі" мемлекеттік мекемесіне кәсiпкерлiк субъектiлерiмен "Мұнайлы аудандық тұрғын үй коммуналдық шаруашылығы, жолаушы көлігі және автомобиль жолдары бөлімі" мемлекеттік мекемесінің функциялары болып табылатын мiндеттердi</w:t>
      </w:r>
    </w:p>
    <w:bookmarkEnd w:id="13"/>
    <w:p>
      <w:pPr>
        <w:spacing w:after="0"/>
        <w:ind w:left="0"/>
        <w:jc w:val="both"/>
      </w:pPr>
      <w:r>
        <w:rPr>
          <w:rFonts w:ascii="Times New Roman"/>
          <w:b w:val="false"/>
          <w:i w:val="false"/>
          <w:color w:val="000000"/>
          <w:sz w:val="28"/>
        </w:rPr>
        <w:t>
      орындау тұрғысында шарттық қатынастарға түсуге тыйым салынады.</w:t>
      </w:r>
    </w:p>
    <w:bookmarkStart w:name="z17" w:id="14"/>
    <w:p>
      <w:pPr>
        <w:spacing w:after="0"/>
        <w:ind w:left="0"/>
        <w:jc w:val="both"/>
      </w:pPr>
      <w:r>
        <w:rPr>
          <w:rFonts w:ascii="Times New Roman"/>
          <w:b w:val="false"/>
          <w:i w:val="false"/>
          <w:color w:val="000000"/>
          <w:sz w:val="28"/>
        </w:rPr>
        <w:t xml:space="preserve">
      12. "Мұнайлы аудандық тұрғын үй-коммуналдық шаруашылығы, жолаушы көлігі және автомобиль жолдары бөлімі" мемлекеттік мекемесінің жұмыс режимі Қазақстан Республикасының қолданыстағы заңнамасының талаптарына сәйкес дербес анықталады. </w:t>
      </w:r>
    </w:p>
    <w:bookmarkEnd w:id="14"/>
    <w:bookmarkStart w:name="z18" w:id="15"/>
    <w:p>
      <w:pPr>
        <w:spacing w:after="0"/>
        <w:ind w:left="0"/>
        <w:jc w:val="left"/>
      </w:pPr>
      <w:r>
        <w:rPr>
          <w:rFonts w:ascii="Times New Roman"/>
          <w:b/>
          <w:i w:val="false"/>
          <w:color w:val="000000"/>
        </w:rPr>
        <w:t xml:space="preserve"> 2. "Мұнайлы аудандық тұрғын үй - коммуналдық шаруашылығы, жолаушы көлігі және автомобиль жолдары бөлімі" мемлекеттік мекемесінің миссиясы, негiзгi мiндеттерi, функциялары, құқықтары мен міндеттері</w:t>
      </w:r>
    </w:p>
    <w:bookmarkEnd w:id="15"/>
    <w:p>
      <w:pPr>
        <w:spacing w:after="0"/>
        <w:ind w:left="0"/>
        <w:jc w:val="both"/>
      </w:pPr>
      <w:r>
        <w:rPr>
          <w:rFonts w:ascii="Times New Roman"/>
          <w:b w:val="false"/>
          <w:i w:val="false"/>
          <w:color w:val="000000"/>
          <w:sz w:val="28"/>
        </w:rPr>
        <w:t>
      13. "Мұнайлы аудандық тұрғын үй-коммуналдық шаруашылығы, жолаушы көлігі және автомобиль жолдары бөлімі" мемлекеттік мекемесінің миссиясы: Жеке және заңды тұлғалармен тұрғын үй-коммуналдық шаруашылығы, жолаушы көлігі және автомобиль жолдары мәселелерін реттеу бойынша өзара іс-қимыл жасау.</w:t>
      </w:r>
    </w:p>
    <w:bookmarkStart w:name="z19" w:id="16"/>
    <w:p>
      <w:pPr>
        <w:spacing w:after="0"/>
        <w:ind w:left="0"/>
        <w:jc w:val="both"/>
      </w:pPr>
      <w:r>
        <w:rPr>
          <w:rFonts w:ascii="Times New Roman"/>
          <w:b w:val="false"/>
          <w:i w:val="false"/>
          <w:color w:val="000000"/>
          <w:sz w:val="28"/>
        </w:rPr>
        <w:t xml:space="preserve">
      14. Міндеттері: </w:t>
      </w:r>
    </w:p>
    <w:bookmarkEnd w:id="16"/>
    <w:p>
      <w:pPr>
        <w:spacing w:after="0"/>
        <w:ind w:left="0"/>
        <w:jc w:val="both"/>
      </w:pPr>
      <w:r>
        <w:rPr>
          <w:rFonts w:ascii="Times New Roman"/>
          <w:b w:val="false"/>
          <w:i w:val="false"/>
          <w:color w:val="000000"/>
          <w:sz w:val="28"/>
        </w:rPr>
        <w:t xml:space="preserve">
      аудан аумағында тұрғын үй-коммуналдық шаруашылығы, көлік, автомобиль жолдары қызметтері салаларында мемлекет саясатын жүргізу; </w:t>
      </w:r>
    </w:p>
    <w:p>
      <w:pPr>
        <w:spacing w:after="0"/>
        <w:ind w:left="0"/>
        <w:jc w:val="both"/>
      </w:pPr>
      <w:r>
        <w:rPr>
          <w:rFonts w:ascii="Times New Roman"/>
          <w:b w:val="false"/>
          <w:i w:val="false"/>
          <w:color w:val="000000"/>
          <w:sz w:val="28"/>
        </w:rPr>
        <w:t>
      кондоминиум объектісінің ортақ мүлкіне тексеру жүргізу арқылы тұрғын үй қоры саласында мемлекеттік бақылау жүргізу;</w:t>
      </w:r>
    </w:p>
    <w:p>
      <w:pPr>
        <w:spacing w:after="0"/>
        <w:ind w:left="0"/>
        <w:jc w:val="both"/>
      </w:pPr>
      <w:r>
        <w:rPr>
          <w:rFonts w:ascii="Times New Roman"/>
          <w:b w:val="false"/>
          <w:i w:val="false"/>
          <w:color w:val="000000"/>
          <w:sz w:val="28"/>
        </w:rPr>
        <w:t>
      тұрғын үй-коммуналдық шаруашылығы саласындағы қызметтер туралы заңнамаға қайшы келмейтін өзге де міндеттерді атқару.</w:t>
      </w:r>
    </w:p>
    <w:bookmarkStart w:name="z20" w:id="17"/>
    <w:p>
      <w:pPr>
        <w:spacing w:after="0"/>
        <w:ind w:left="0"/>
        <w:jc w:val="both"/>
      </w:pPr>
      <w:r>
        <w:rPr>
          <w:rFonts w:ascii="Times New Roman"/>
          <w:b w:val="false"/>
          <w:i w:val="false"/>
          <w:color w:val="000000"/>
          <w:sz w:val="28"/>
        </w:rPr>
        <w:t>
      15. Функциялары:</w:t>
      </w:r>
    </w:p>
    <w:bookmarkEnd w:id="17"/>
    <w:p>
      <w:pPr>
        <w:spacing w:after="0"/>
        <w:ind w:left="0"/>
        <w:jc w:val="both"/>
      </w:pPr>
      <w:r>
        <w:rPr>
          <w:rFonts w:ascii="Times New Roman"/>
          <w:b w:val="false"/>
          <w:i w:val="false"/>
          <w:color w:val="000000"/>
          <w:sz w:val="28"/>
        </w:rPr>
        <w:t>
      аудан аумағында тұрғын-үй коммуналдық және жол шаруашылығы туралы заңнамалар мен өзгедей жобалық құжаттамалар талаптарының сақталуына мемлекеттік бақылауды қамтамасыз ету;</w:t>
      </w:r>
    </w:p>
    <w:p>
      <w:pPr>
        <w:spacing w:after="0"/>
        <w:ind w:left="0"/>
        <w:jc w:val="both"/>
      </w:pPr>
      <w:r>
        <w:rPr>
          <w:rFonts w:ascii="Times New Roman"/>
          <w:b w:val="false"/>
          <w:i w:val="false"/>
          <w:color w:val="000000"/>
          <w:sz w:val="28"/>
        </w:rPr>
        <w:t>
      жергілікті атқарушы органдарға нысандар мен кешендерді орналастыру, құрылыстарды, ғимараттарды, имараттарды, инженерлік және көліктік коммуникацияларды кеңейту, техникалық жағынан қайта жарақтау, жетілдіру, қайта құрылымдау, қайта жаңғырту және күрделі жөндеу жөнінде, сондай-ақ аумақты инженерлік дайындау, абаттандыру және көгалдандыру, аяқталмаған объектілер құрылысын тұмшалау, объектілерді қайта пайдаға жаратқаннан кейінгі жұмыстар кешенін жүргізу туралы ұсыныстар даярлау;</w:t>
      </w:r>
    </w:p>
    <w:p>
      <w:pPr>
        <w:spacing w:after="0"/>
        <w:ind w:left="0"/>
        <w:jc w:val="both"/>
      </w:pPr>
      <w:r>
        <w:rPr>
          <w:rFonts w:ascii="Times New Roman"/>
          <w:b w:val="false"/>
          <w:i w:val="false"/>
          <w:color w:val="000000"/>
          <w:sz w:val="28"/>
        </w:rPr>
        <w:t>
      аудан аумағын кешенді әлеуметтік-экономикалық дамытудың ағымдағы және келешектік міндеттерін шешуге бағытталған іс-шаралар жоспарларын әзірлеу және жоспарлау;</w:t>
      </w:r>
    </w:p>
    <w:p>
      <w:pPr>
        <w:spacing w:after="0"/>
        <w:ind w:left="0"/>
        <w:jc w:val="both"/>
      </w:pPr>
      <w:r>
        <w:rPr>
          <w:rFonts w:ascii="Times New Roman"/>
          <w:b w:val="false"/>
          <w:i w:val="false"/>
          <w:color w:val="000000"/>
          <w:sz w:val="28"/>
        </w:rPr>
        <w:t>
      аудан аумағындағы тұрғын үй қорын, коммуникацияларды, тарихи және мәдени ескерткіштерді сақтау жөніндегі жұмыстарды үйлестіру;</w:t>
      </w:r>
    </w:p>
    <w:p>
      <w:pPr>
        <w:spacing w:after="0"/>
        <w:ind w:left="0"/>
        <w:jc w:val="both"/>
      </w:pPr>
      <w:r>
        <w:rPr>
          <w:rFonts w:ascii="Times New Roman"/>
          <w:b w:val="false"/>
          <w:i w:val="false"/>
          <w:color w:val="000000"/>
          <w:sz w:val="28"/>
        </w:rPr>
        <w:t>
      салынған объектілерді пайдалануға беру жөніндегі қабылдау комиссиясының жұмысына қатысу;</w:t>
      </w:r>
    </w:p>
    <w:bookmarkStart w:name="z21" w:id="18"/>
    <w:p>
      <w:pPr>
        <w:spacing w:after="0"/>
        <w:ind w:left="0"/>
        <w:jc w:val="both"/>
      </w:pPr>
      <w:r>
        <w:rPr>
          <w:rFonts w:ascii="Times New Roman"/>
          <w:b w:val="false"/>
          <w:i w:val="false"/>
          <w:color w:val="000000"/>
          <w:sz w:val="28"/>
        </w:rPr>
        <w:t>
      тұрғын үй-коммуналдық шаруашылығы, жолаушы көлігі және автомобиль жолдары саласындағы мемлекеттік нормативтерді әзірлеу жөніндегі ұсыныстарды даярлауға қатысу;</w:t>
      </w:r>
    </w:p>
    <w:bookmarkEnd w:id="18"/>
    <w:p>
      <w:pPr>
        <w:spacing w:after="0"/>
        <w:ind w:left="0"/>
        <w:jc w:val="both"/>
      </w:pPr>
      <w:r>
        <w:rPr>
          <w:rFonts w:ascii="Times New Roman"/>
          <w:b w:val="false"/>
          <w:i w:val="false"/>
          <w:color w:val="000000"/>
          <w:sz w:val="28"/>
        </w:rPr>
        <w:t>
      құрылыс салуға, тұрғын үй құрылысын салуға, тұрғын үй - коммуналдық және жол шаруашылығына бағытталатын мемлекеттік қаражатты бөлу және құрылыс жүргізу үрдісін мемлекеттік реттеуге қатысу;</w:t>
      </w:r>
    </w:p>
    <w:p>
      <w:pPr>
        <w:spacing w:after="0"/>
        <w:ind w:left="0"/>
        <w:jc w:val="both"/>
      </w:pPr>
      <w:r>
        <w:rPr>
          <w:rFonts w:ascii="Times New Roman"/>
          <w:b w:val="false"/>
          <w:i w:val="false"/>
          <w:color w:val="000000"/>
          <w:sz w:val="28"/>
        </w:rPr>
        <w:t>
      құрылыс тәжірибесіне ғылыми-техникалық жетістіктерді, отандық және әлемдік озық тәжірибені енгізу жолымен тұрғын және қоғамдық ғимараттардың, ғимараттар мен кешендердің техникалық экономикалық деңгейі мен құрылымдық орнықтылығын арттыру шешімдерінің, тұрғын үй-коммуналдық және жол шаруашылығының әлеуметтік-экономикалық тиімділігінің басым бағыттарын айқындау;</w:t>
      </w:r>
    </w:p>
    <w:bookmarkStart w:name="z22" w:id="19"/>
    <w:p>
      <w:pPr>
        <w:spacing w:after="0"/>
        <w:ind w:left="0"/>
        <w:jc w:val="both"/>
      </w:pPr>
      <w:r>
        <w:rPr>
          <w:rFonts w:ascii="Times New Roman"/>
          <w:b w:val="false"/>
          <w:i w:val="false"/>
          <w:color w:val="000000"/>
          <w:sz w:val="28"/>
        </w:rPr>
        <w:t>
      аудандық маңыздағы көлік инфрақұрылымы объектілерінің құрылысын салу мен пайдалануын ұйымдастыру;</w:t>
      </w:r>
    </w:p>
    <w:bookmarkEnd w:id="19"/>
    <w:p>
      <w:pPr>
        <w:spacing w:after="0"/>
        <w:ind w:left="0"/>
        <w:jc w:val="both"/>
      </w:pPr>
      <w:r>
        <w:rPr>
          <w:rFonts w:ascii="Times New Roman"/>
          <w:b w:val="false"/>
          <w:i w:val="false"/>
          <w:color w:val="000000"/>
          <w:sz w:val="28"/>
        </w:rPr>
        <w:t>
      мемлекеттік сатып алу туралы заңнамаға сәйкес аудандық маңыздағы жолдардың құрылысын салу, қайта құрылымдау, жөндеу және күтіп ұстау жөніндегі жұмыстарды ұйымдастыру;</w:t>
      </w:r>
    </w:p>
    <w:p>
      <w:pPr>
        <w:spacing w:after="0"/>
        <w:ind w:left="0"/>
        <w:jc w:val="both"/>
      </w:pPr>
      <w:r>
        <w:rPr>
          <w:rFonts w:ascii="Times New Roman"/>
          <w:b w:val="false"/>
          <w:i w:val="false"/>
          <w:color w:val="000000"/>
          <w:sz w:val="28"/>
        </w:rPr>
        <w:t>
      жолаушылардың ауданаралық (селолық) көліктік қатынасын ұйымдастыру;</w:t>
      </w:r>
    </w:p>
    <w:p>
      <w:pPr>
        <w:spacing w:after="0"/>
        <w:ind w:left="0"/>
        <w:jc w:val="both"/>
      </w:pPr>
      <w:r>
        <w:rPr>
          <w:rFonts w:ascii="Times New Roman"/>
          <w:b w:val="false"/>
          <w:i w:val="false"/>
          <w:color w:val="000000"/>
          <w:sz w:val="28"/>
        </w:rPr>
        <w:t>
      теміржол және автомобиль жолдары бекеттерінің, автотұрақтар мен тұрақты қалааралық және ауданаралық жолаушылар тасымалы сапарларының тізілімін жүргізу;</w:t>
      </w:r>
    </w:p>
    <w:p>
      <w:pPr>
        <w:spacing w:after="0"/>
        <w:ind w:left="0"/>
        <w:jc w:val="both"/>
      </w:pPr>
      <w:r>
        <w:rPr>
          <w:rFonts w:ascii="Times New Roman"/>
          <w:b w:val="false"/>
          <w:i w:val="false"/>
          <w:color w:val="000000"/>
          <w:sz w:val="28"/>
        </w:rPr>
        <w:t>
      аудандық маңыздағы жалпы пайдаланылатын автомобиль жолдарының атаулары мен индекстерін уәкілетті мемлекеттік органның бекітуіне ұсыну;</w:t>
      </w:r>
    </w:p>
    <w:bookmarkStart w:name="z23" w:id="20"/>
    <w:p>
      <w:pPr>
        <w:spacing w:after="0"/>
        <w:ind w:left="0"/>
        <w:jc w:val="both"/>
      </w:pPr>
      <w:r>
        <w:rPr>
          <w:rFonts w:ascii="Times New Roman"/>
          <w:b w:val="false"/>
          <w:i w:val="false"/>
          <w:color w:val="000000"/>
          <w:sz w:val="28"/>
        </w:rPr>
        <w:t>
      жалпы пайдаланылатын аудандық маңыздағы автомобиль жолдарын, тиісті аумақтар шегінде елді мекендердегі көшелерді дамыту жоспарлары мен бағдарламаларын әзірлеу және іске асыру;</w:t>
      </w:r>
    </w:p>
    <w:bookmarkEnd w:id="20"/>
    <w:p>
      <w:pPr>
        <w:spacing w:after="0"/>
        <w:ind w:left="0"/>
        <w:jc w:val="both"/>
      </w:pPr>
      <w:r>
        <w:rPr>
          <w:rFonts w:ascii="Times New Roman"/>
          <w:b w:val="false"/>
          <w:i w:val="false"/>
          <w:color w:val="000000"/>
          <w:sz w:val="28"/>
        </w:rPr>
        <w:t>
      коммуналдық меншікте тұрған жолдар мен коммуналдық жол кәсіпорындарын басқару, сондай-ақ оларды қаржыландыру бойынша жергілікті бюджет баптарын орындауды жүзеге асыру;</w:t>
      </w:r>
    </w:p>
    <w:p>
      <w:pPr>
        <w:spacing w:after="0"/>
        <w:ind w:left="0"/>
        <w:jc w:val="both"/>
      </w:pPr>
      <w:r>
        <w:rPr>
          <w:rFonts w:ascii="Times New Roman"/>
          <w:b w:val="false"/>
          <w:i w:val="false"/>
          <w:color w:val="000000"/>
          <w:sz w:val="28"/>
        </w:rPr>
        <w:t>
      мемлекеттік коммуналдық кәсіпорындардың жұмыстарын ұйымдастыру және бақылау жасауды жүзеге асыру;</w:t>
      </w:r>
    </w:p>
    <w:p>
      <w:pPr>
        <w:spacing w:after="0"/>
        <w:ind w:left="0"/>
        <w:jc w:val="both"/>
      </w:pPr>
      <w:r>
        <w:rPr>
          <w:rFonts w:ascii="Times New Roman"/>
          <w:b w:val="false"/>
          <w:i w:val="false"/>
          <w:color w:val="000000"/>
          <w:sz w:val="28"/>
        </w:rPr>
        <w:t>
      аумақтағы көліктік және коммуналдық шаруашылық саласындағы әлеуметтік маңызы бар кәсіпорындар қызметін үйлестіру;</w:t>
      </w:r>
    </w:p>
    <w:p>
      <w:pPr>
        <w:spacing w:after="0"/>
        <w:ind w:left="0"/>
        <w:jc w:val="both"/>
      </w:pPr>
      <w:r>
        <w:rPr>
          <w:rFonts w:ascii="Times New Roman"/>
          <w:b w:val="false"/>
          <w:i w:val="false"/>
          <w:color w:val="000000"/>
          <w:sz w:val="28"/>
        </w:rPr>
        <w:t>
      темір жол станциясы жұмыс режиміне, сондай-ақ барлық немесе жекеленген операцияларды орындау үшін оны ашуға және жабуға келісім беру;</w:t>
      </w:r>
    </w:p>
    <w:bookmarkStart w:name="z24" w:id="21"/>
    <w:p>
      <w:pPr>
        <w:spacing w:after="0"/>
        <w:ind w:left="0"/>
        <w:jc w:val="both"/>
      </w:pPr>
      <w:r>
        <w:rPr>
          <w:rFonts w:ascii="Times New Roman"/>
          <w:b w:val="false"/>
          <w:i w:val="false"/>
          <w:color w:val="000000"/>
          <w:sz w:val="28"/>
        </w:rPr>
        <w:t>
      көлікте қауіпсіздікті қамтамасыз ету жөніндегі облыстық комиссияның жұмысына қатысу;</w:t>
      </w:r>
    </w:p>
    <w:bookmarkEnd w:id="21"/>
    <w:p>
      <w:pPr>
        <w:spacing w:after="0"/>
        <w:ind w:left="0"/>
        <w:jc w:val="both"/>
      </w:pPr>
      <w:r>
        <w:rPr>
          <w:rFonts w:ascii="Times New Roman"/>
          <w:b w:val="false"/>
          <w:i w:val="false"/>
          <w:color w:val="000000"/>
          <w:sz w:val="28"/>
        </w:rPr>
        <w:t>
      жол қызметін қаржыландыруға бағытталатын қаражаттың Қазақстан Республикасының заңнамасына сәйкес пайдалану тәртібін айқындау және оның мақсатты пайдаланылуын қамтамасыз ету;</w:t>
      </w:r>
    </w:p>
    <w:p>
      <w:pPr>
        <w:spacing w:after="0"/>
        <w:ind w:left="0"/>
        <w:jc w:val="both"/>
      </w:pPr>
      <w:r>
        <w:rPr>
          <w:rFonts w:ascii="Times New Roman"/>
          <w:b w:val="false"/>
          <w:i w:val="false"/>
          <w:color w:val="000000"/>
          <w:sz w:val="28"/>
        </w:rPr>
        <w:t>
      жергілікті маңыздағы автомобиль жолдарының құрылысын салу, жөндеу, ұстау және көгалдандыру бойынша орындаған жол жұмыстарының сапасын бақылау мен қабылдауды жүзеге асыру;</w:t>
      </w:r>
    </w:p>
    <w:p>
      <w:pPr>
        <w:spacing w:after="0"/>
        <w:ind w:left="0"/>
        <w:jc w:val="both"/>
      </w:pPr>
      <w:r>
        <w:rPr>
          <w:rFonts w:ascii="Times New Roman"/>
          <w:b w:val="false"/>
          <w:i w:val="false"/>
          <w:color w:val="000000"/>
          <w:sz w:val="28"/>
        </w:rPr>
        <w:t>
      осы Ережемен бекітілген мекеменің қызметі шеңберінде тауарларды, жұмыстар мен қызмет көрсетулерді мемлекеттік сатып алудың конкурстарын өткізуді ұйымдастыру;</w:t>
      </w:r>
    </w:p>
    <w:p>
      <w:pPr>
        <w:spacing w:after="0"/>
        <w:ind w:left="0"/>
        <w:jc w:val="both"/>
      </w:pPr>
      <w:r>
        <w:rPr>
          <w:rFonts w:ascii="Times New Roman"/>
          <w:b w:val="false"/>
          <w:i w:val="false"/>
          <w:color w:val="000000"/>
          <w:sz w:val="28"/>
        </w:rPr>
        <w:t>
      автомобиль жолдарының жобалық-сметалық құжаттамаларының сараптамасына қатысу үшін білікті мамандарды тарту;</w:t>
      </w:r>
    </w:p>
    <w:p>
      <w:pPr>
        <w:spacing w:after="0"/>
        <w:ind w:left="0"/>
        <w:jc w:val="both"/>
      </w:pPr>
      <w:r>
        <w:rPr>
          <w:rFonts w:ascii="Times New Roman"/>
          <w:b w:val="false"/>
          <w:i w:val="false"/>
          <w:color w:val="000000"/>
          <w:sz w:val="28"/>
        </w:rPr>
        <w:t>
      жол құрылысы және жөндеу жұмыстарының барысында нормативтік талаптардың сақталуын қамтамасыз ету бойынша техникалық қадағалауды жүзеге асыру үшін келісім–шарт негізінде мамандандырылған кәсіпорындарды тарту;</w:t>
      </w:r>
    </w:p>
    <w:bookmarkStart w:name="z25" w:id="22"/>
    <w:p>
      <w:pPr>
        <w:spacing w:after="0"/>
        <w:ind w:left="0"/>
        <w:jc w:val="both"/>
      </w:pPr>
      <w:r>
        <w:rPr>
          <w:rFonts w:ascii="Times New Roman"/>
          <w:b w:val="false"/>
          <w:i w:val="false"/>
          <w:color w:val="000000"/>
          <w:sz w:val="28"/>
        </w:rPr>
        <w:t>
      жолдың көліктік пайдалану сапасының төмендеуін болдырмау, көлік құралдары қозғалысының қауіпсіздігі мен қоршаған ортаны қорғау талаптарын сақтау шартымен қызмет көрсету және жарнама нысандарын орнату үшін шарттық негіздерде жол органдары пайдаланбайтын аудандық маңыздағы автомобиль жолдардың кесінді жолақтарында орналасқан жер учаскелеріне жеке және заңды тұлғаларға уақытша қысқа мерзімге жер пайдалану құқығын беруге келісуді қамтамасыз ету заңнамаға сәйкес жергілікті маңыздағы автомобиль жолдары желілеріне жол жұмыстарын және жолаушылар тасымалы бойынша қызмет көрсетулерді орындауға конкурстар өткізу;</w:t>
      </w:r>
    </w:p>
    <w:bookmarkEnd w:id="22"/>
    <w:p>
      <w:pPr>
        <w:spacing w:after="0"/>
        <w:ind w:left="0"/>
        <w:jc w:val="both"/>
      </w:pPr>
      <w:r>
        <w:rPr>
          <w:rFonts w:ascii="Times New Roman"/>
          <w:b w:val="false"/>
          <w:i w:val="false"/>
          <w:color w:val="000000"/>
          <w:sz w:val="28"/>
        </w:rPr>
        <w:t>
      тұрақты жолаушылар маршруттарын ұйымдастыруға келісім- шарттар жасау және келісу;</w:t>
      </w:r>
    </w:p>
    <w:bookmarkStart w:name="z26" w:id="23"/>
    <w:p>
      <w:pPr>
        <w:spacing w:after="0"/>
        <w:ind w:left="0"/>
        <w:jc w:val="both"/>
      </w:pPr>
      <w:r>
        <w:rPr>
          <w:rFonts w:ascii="Times New Roman"/>
          <w:b w:val="false"/>
          <w:i w:val="false"/>
          <w:color w:val="000000"/>
          <w:sz w:val="28"/>
        </w:rPr>
        <w:t>
      жолаушылар тасымалы қозғалысының белгіленген кестесінің сақталуына бақылауды жүзеге асыру;</w:t>
      </w:r>
    </w:p>
    <w:bookmarkEnd w:id="23"/>
    <w:p>
      <w:pPr>
        <w:spacing w:after="0"/>
        <w:ind w:left="0"/>
        <w:jc w:val="both"/>
      </w:pPr>
      <w:r>
        <w:rPr>
          <w:rFonts w:ascii="Times New Roman"/>
          <w:b w:val="false"/>
          <w:i w:val="false"/>
          <w:color w:val="000000"/>
          <w:sz w:val="28"/>
        </w:rPr>
        <w:t>
      ауданішілік қатынаста жолаушылар көлігін дамытудың кешенді сызбасы мен жол қозғалысын ұйымдастыру жобасын әзірлеу;</w:t>
      </w:r>
    </w:p>
    <w:p>
      <w:pPr>
        <w:spacing w:after="0"/>
        <w:ind w:left="0"/>
        <w:jc w:val="both"/>
      </w:pPr>
      <w:r>
        <w:rPr>
          <w:rFonts w:ascii="Times New Roman"/>
          <w:b w:val="false"/>
          <w:i w:val="false"/>
          <w:color w:val="000000"/>
          <w:sz w:val="28"/>
        </w:rPr>
        <w:t>
      тұрғын үй-коммуналдық шаруашылығы, мемлекеттік тұрғын үй қорын сақтау саласындағы шаруашылық қызметті үйлестіру;</w:t>
      </w:r>
    </w:p>
    <w:p>
      <w:pPr>
        <w:spacing w:after="0"/>
        <w:ind w:left="0"/>
        <w:jc w:val="both"/>
      </w:pPr>
      <w:r>
        <w:rPr>
          <w:rFonts w:ascii="Times New Roman"/>
          <w:b w:val="false"/>
          <w:i w:val="false"/>
          <w:color w:val="000000"/>
          <w:sz w:val="28"/>
        </w:rPr>
        <w:t>
      мемлекеттік тұрғын үй қорын сақтауды ұйымдастыру;</w:t>
      </w:r>
    </w:p>
    <w:p>
      <w:pPr>
        <w:spacing w:after="0"/>
        <w:ind w:left="0"/>
        <w:jc w:val="both"/>
      </w:pPr>
      <w:r>
        <w:rPr>
          <w:rFonts w:ascii="Times New Roman"/>
          <w:b w:val="false"/>
          <w:i w:val="false"/>
          <w:color w:val="000000"/>
          <w:sz w:val="28"/>
        </w:rPr>
        <w:t>
      тұрғын үй қорына түгендеу жүргізу;</w:t>
      </w:r>
    </w:p>
    <w:p>
      <w:pPr>
        <w:spacing w:after="0"/>
        <w:ind w:left="0"/>
        <w:jc w:val="both"/>
      </w:pPr>
      <w:r>
        <w:rPr>
          <w:rFonts w:ascii="Times New Roman"/>
          <w:b w:val="false"/>
          <w:i w:val="false"/>
          <w:color w:val="000000"/>
          <w:sz w:val="28"/>
        </w:rPr>
        <w:t>
      Қазақстан Республикасының заңнамасына сәйкес азаматтардың кейбір санаттарын тұрғын үймен қамтамасыз ету;</w:t>
      </w:r>
    </w:p>
    <w:p>
      <w:pPr>
        <w:spacing w:after="0"/>
        <w:ind w:left="0"/>
        <w:jc w:val="both"/>
      </w:pPr>
      <w:r>
        <w:rPr>
          <w:rFonts w:ascii="Times New Roman"/>
          <w:b w:val="false"/>
          <w:i w:val="false"/>
          <w:color w:val="000000"/>
          <w:sz w:val="28"/>
        </w:rPr>
        <w:t>
      қолданыстағы заң талаптарына сәйкес өз құзыреті шегінде мемлекеттiк тұрғын үй қорынан тұрғын үй немесе жеке тұрғын үй қорынан жергiлiктi атқарушы орган жалдаған тұрғын үй беруге болатын азаматтарды есепке алуды жүргізу;</w:t>
      </w:r>
    </w:p>
    <w:bookmarkStart w:name="z27" w:id="24"/>
    <w:p>
      <w:pPr>
        <w:spacing w:after="0"/>
        <w:ind w:left="0"/>
        <w:jc w:val="both"/>
      </w:pPr>
      <w:r>
        <w:rPr>
          <w:rFonts w:ascii="Times New Roman"/>
          <w:b w:val="false"/>
          <w:i w:val="false"/>
          <w:color w:val="000000"/>
          <w:sz w:val="28"/>
        </w:rPr>
        <w:t>
      мемлекеттік тұрғын үй қорынан тұрғын үй немесе жеке тұрғын үй қорынан жергілікті атқарушы орган жалдаған тұрғын үйді жалға беруді немесе жекешелендіруді жүзеге асыру;</w:t>
      </w:r>
    </w:p>
    <w:bookmarkEnd w:id="24"/>
    <w:p>
      <w:pPr>
        <w:spacing w:after="0"/>
        <w:ind w:left="0"/>
        <w:jc w:val="both"/>
      </w:pPr>
      <w:r>
        <w:rPr>
          <w:rFonts w:ascii="Times New Roman"/>
          <w:b w:val="false"/>
          <w:i w:val="false"/>
          <w:color w:val="000000"/>
          <w:sz w:val="28"/>
        </w:rPr>
        <w:t>
      аудандық тұрғын үй комиссиясының жұмысын ұйымдастыру және комиссия отырысына құжаттарды уақытылы және толықтай ұсынуды қамтамасыз ету;</w:t>
      </w:r>
    </w:p>
    <w:p>
      <w:pPr>
        <w:spacing w:after="0"/>
        <w:ind w:left="0"/>
        <w:jc w:val="both"/>
      </w:pPr>
      <w:r>
        <w:rPr>
          <w:rFonts w:ascii="Times New Roman"/>
          <w:b w:val="false"/>
          <w:i w:val="false"/>
          <w:color w:val="000000"/>
          <w:sz w:val="28"/>
        </w:rPr>
        <w:t>
      көппәтерлі тұрғын үйде және үйдің маңындағы аумақта үй-жай (пәтер) меншік иелерінің ортақ мүлкін қолдану, күтіп-ұстау, пайдалану және жөндеу тәртібінің сақталуын бақылау;</w:t>
      </w:r>
    </w:p>
    <w:bookmarkStart w:name="z28" w:id="25"/>
    <w:p>
      <w:pPr>
        <w:spacing w:after="0"/>
        <w:ind w:left="0"/>
        <w:jc w:val="both"/>
      </w:pPr>
      <w:r>
        <w:rPr>
          <w:rFonts w:ascii="Times New Roman"/>
          <w:b w:val="false"/>
          <w:i w:val="false"/>
          <w:color w:val="000000"/>
          <w:sz w:val="28"/>
        </w:rPr>
        <w:t>
      тұрғын үйлердегі (тұрғын ғимараттағы) үй-жайларды қайта жайластыруда жұмыстарды жүргізу нормалары мен ережелерінің сақталуын бақылау;</w:t>
      </w:r>
    </w:p>
    <w:bookmarkEnd w:id="25"/>
    <w:p>
      <w:pPr>
        <w:spacing w:after="0"/>
        <w:ind w:left="0"/>
        <w:jc w:val="both"/>
      </w:pPr>
      <w:r>
        <w:rPr>
          <w:rFonts w:ascii="Times New Roman"/>
          <w:b w:val="false"/>
          <w:i w:val="false"/>
          <w:color w:val="000000"/>
          <w:sz w:val="28"/>
        </w:rPr>
        <w:t>
      тұрғын үйлерде (тұрғын ғимараттарда) жылу, энергия, газ және су ресурстарын реттеу, бақылау және есепке алудың ортақ құралдарының болуын бақылау;</w:t>
      </w:r>
    </w:p>
    <w:p>
      <w:pPr>
        <w:spacing w:after="0"/>
        <w:ind w:left="0"/>
        <w:jc w:val="both"/>
      </w:pPr>
      <w:r>
        <w:rPr>
          <w:rFonts w:ascii="Times New Roman"/>
          <w:b w:val="false"/>
          <w:i w:val="false"/>
          <w:color w:val="000000"/>
          <w:sz w:val="28"/>
        </w:rPr>
        <w:t>
      тұрғын үй қорының және көппәтерлі үйлердегі үй-жай (пәтер) меншік иелерінің ортақ мүлкінің және оның инженерлік жабдықтарының техникалық жай-күйіне, қолданыстағы нормативтік-техникалық және жобалық құжаттамаларға сәйкес оны күтіп-ұстау мен жөндеу бойынша жұмыстардың уақытылы орындалуын қадағалау;</w:t>
      </w:r>
    </w:p>
    <w:bookmarkStart w:name="z29" w:id="26"/>
    <w:p>
      <w:pPr>
        <w:spacing w:after="0"/>
        <w:ind w:left="0"/>
        <w:jc w:val="both"/>
      </w:pPr>
      <w:r>
        <w:rPr>
          <w:rFonts w:ascii="Times New Roman"/>
          <w:b w:val="false"/>
          <w:i w:val="false"/>
          <w:color w:val="000000"/>
          <w:sz w:val="28"/>
        </w:rPr>
        <w:t>
      тұрғын үй қоры мен көппәтерлі үйлердегі үй-жай (пәтер) меншік иелерінің ортақ мүлкін маусымдық пайдалануға дайындау бойынша іс-шараларды жүзеге асыруды бақылау;</w:t>
      </w:r>
    </w:p>
    <w:bookmarkEnd w:id="26"/>
    <w:p>
      <w:pPr>
        <w:spacing w:after="0"/>
        <w:ind w:left="0"/>
        <w:jc w:val="both"/>
      </w:pPr>
      <w:r>
        <w:rPr>
          <w:rFonts w:ascii="Times New Roman"/>
          <w:b w:val="false"/>
          <w:i w:val="false"/>
          <w:color w:val="000000"/>
          <w:sz w:val="28"/>
        </w:rPr>
        <w:t xml:space="preserve">
      тұрғын үй қоры мен көппәтерлі үйлердегі үй-жай (пәтер) меншік иелерінің ортақ мүлкінде жылу, энергоресурстар мен судың тиімді пайдалануын бақылау; </w:t>
      </w:r>
    </w:p>
    <w:p>
      <w:pPr>
        <w:spacing w:after="0"/>
        <w:ind w:left="0"/>
        <w:jc w:val="both"/>
      </w:pPr>
      <w:r>
        <w:rPr>
          <w:rFonts w:ascii="Times New Roman"/>
          <w:b w:val="false"/>
          <w:i w:val="false"/>
          <w:color w:val="000000"/>
          <w:sz w:val="28"/>
        </w:rPr>
        <w:t>
      анықталған бұзушылықтарды жою бойынша қабылданған шешімдер мен нұсқамаларды орындауды қадағалау;</w:t>
      </w:r>
    </w:p>
    <w:p>
      <w:pPr>
        <w:spacing w:after="0"/>
        <w:ind w:left="0"/>
        <w:jc w:val="both"/>
      </w:pPr>
      <w:r>
        <w:rPr>
          <w:rFonts w:ascii="Times New Roman"/>
          <w:b w:val="false"/>
          <w:i w:val="false"/>
          <w:color w:val="000000"/>
          <w:sz w:val="28"/>
        </w:rPr>
        <w:t>
      кондоминиум объектісінің ортақ мүлкіне күрделі жөндеудің жекелеген түрлері бойынша орындалған жұмыстың сапасын мемлекеттік бақылау;</w:t>
      </w:r>
    </w:p>
    <w:bookmarkStart w:name="z30" w:id="27"/>
    <w:p>
      <w:pPr>
        <w:spacing w:after="0"/>
        <w:ind w:left="0"/>
        <w:jc w:val="both"/>
      </w:pPr>
      <w:r>
        <w:rPr>
          <w:rFonts w:ascii="Times New Roman"/>
          <w:b w:val="false"/>
          <w:i w:val="false"/>
          <w:color w:val="000000"/>
          <w:sz w:val="28"/>
        </w:rPr>
        <w:t xml:space="preserve">
      төтенше жағдайлар жөніндегі азаматтық қорғаныс штабының жұмысын жоспарлауды, төтенше жағдайлар желісі бойынша формулаландырылған құжаттарды жасақтауды, төтенше жағдайлар кезінде ұйымдастыру жұмыстарымен шұғылдануды қамтамасыз ету; </w:t>
      </w:r>
    </w:p>
    <w:bookmarkEnd w:id="27"/>
    <w:p>
      <w:pPr>
        <w:spacing w:after="0"/>
        <w:ind w:left="0"/>
        <w:jc w:val="both"/>
      </w:pPr>
      <w:r>
        <w:rPr>
          <w:rFonts w:ascii="Times New Roman"/>
          <w:b w:val="false"/>
          <w:i w:val="false"/>
          <w:color w:val="000000"/>
          <w:sz w:val="28"/>
        </w:rPr>
        <w:t>
      болуы мүмкін апаттардың алдын алуға, олардың материалдық зияндарын төмендетуге, аудандағы экологиялық жағдайды жақсартуға бағытталған ұсыныстарды аудандық төтенше жағдайлар комиссиясының қарауына енгізу;</w:t>
      </w:r>
    </w:p>
    <w:p>
      <w:pPr>
        <w:spacing w:after="0"/>
        <w:ind w:left="0"/>
        <w:jc w:val="both"/>
      </w:pPr>
      <w:r>
        <w:rPr>
          <w:rFonts w:ascii="Times New Roman"/>
          <w:b w:val="false"/>
          <w:i w:val="false"/>
          <w:color w:val="000000"/>
          <w:sz w:val="28"/>
        </w:rPr>
        <w:t xml:space="preserve">
      аудандық төтенше жағдайлар комиссиясының жұмысын ұйымдастыру. </w:t>
      </w:r>
    </w:p>
    <w:bookmarkStart w:name="z31" w:id="28"/>
    <w:p>
      <w:pPr>
        <w:spacing w:after="0"/>
        <w:ind w:left="0"/>
        <w:jc w:val="both"/>
      </w:pPr>
      <w:r>
        <w:rPr>
          <w:rFonts w:ascii="Times New Roman"/>
          <w:b w:val="false"/>
          <w:i w:val="false"/>
          <w:color w:val="000000"/>
          <w:sz w:val="28"/>
        </w:rPr>
        <w:t xml:space="preserve">
      16. Құқықтары мен міндеттері: </w:t>
      </w:r>
    </w:p>
    <w:bookmarkEnd w:id="28"/>
    <w:p>
      <w:pPr>
        <w:spacing w:after="0"/>
        <w:ind w:left="0"/>
        <w:jc w:val="both"/>
      </w:pPr>
      <w:r>
        <w:rPr>
          <w:rFonts w:ascii="Times New Roman"/>
          <w:b w:val="false"/>
          <w:i w:val="false"/>
          <w:color w:val="000000"/>
          <w:sz w:val="28"/>
        </w:rPr>
        <w:t xml:space="preserve">
      тұрғын үй қорының, автомобиль жолдарының техникалық жай - күйіне, аумақтардың абаттандырылуы мен безендірілуіне, сондай-ақ коммуналдық кәсіпорындардың жұмысына бақылау жасауды жүзеге асыру; </w:t>
      </w:r>
    </w:p>
    <w:p>
      <w:pPr>
        <w:spacing w:after="0"/>
        <w:ind w:left="0"/>
        <w:jc w:val="both"/>
      </w:pPr>
      <w:r>
        <w:rPr>
          <w:rFonts w:ascii="Times New Roman"/>
          <w:b w:val="false"/>
          <w:i w:val="false"/>
          <w:color w:val="000000"/>
          <w:sz w:val="28"/>
        </w:rPr>
        <w:t>
      барлық тұрғын үйлерде, азаматтық, өнеркәсіптік, ауыл шаруашылық, көліктік және коммуналдық құрылыс пен қайта жаңарту объектілеріне, сондай-ақ олардың ведомостволық бағыныстылығына қарамастан, құрылыс материалдарын, бұйымдар мен құрылымдарын шығаратын аудан аумағында тұрған кәсіпорындарда бөгеусіз болу;</w:t>
      </w:r>
    </w:p>
    <w:bookmarkStart w:name="z32" w:id="29"/>
    <w:p>
      <w:pPr>
        <w:spacing w:after="0"/>
        <w:ind w:left="0"/>
        <w:jc w:val="both"/>
      </w:pPr>
      <w:r>
        <w:rPr>
          <w:rFonts w:ascii="Times New Roman"/>
          <w:b w:val="false"/>
          <w:i w:val="false"/>
          <w:color w:val="000000"/>
          <w:sz w:val="28"/>
        </w:rPr>
        <w:t xml:space="preserve">
      мекемеге жүктелген міндеттер мен функцияларын жүзеге асыру үшін қажетті құжаттарды, қорытындыларды, материалдарды, мәліметтерді және ақпаратты, олардың меншік нысанасына қарамастан кәсіпорындардың, мекемелердің ұйымдарды лауазымды адамдарынан, сондай-ақ қоғамдық бірлестіктерден және жеке тұлғалардан сұратып алу; </w:t>
      </w:r>
    </w:p>
    <w:bookmarkEnd w:id="29"/>
    <w:p>
      <w:pPr>
        <w:spacing w:after="0"/>
        <w:ind w:left="0"/>
        <w:jc w:val="both"/>
      </w:pPr>
      <w:r>
        <w:rPr>
          <w:rFonts w:ascii="Times New Roman"/>
          <w:b w:val="false"/>
          <w:i w:val="false"/>
          <w:color w:val="000000"/>
          <w:sz w:val="28"/>
        </w:rPr>
        <w:t>
      мекеменің құзыретіне кіретін мәселелер бойынша белгіленген тәртіпте жергілікті атқарушы органдармен меншік нысанына қарамастан ұйымдармен, мекемелермен және объектілермен өзара іс қимыл жасауға;</w:t>
      </w:r>
    </w:p>
    <w:p>
      <w:pPr>
        <w:spacing w:after="0"/>
        <w:ind w:left="0"/>
        <w:jc w:val="both"/>
      </w:pPr>
      <w:r>
        <w:rPr>
          <w:rFonts w:ascii="Times New Roman"/>
          <w:b w:val="false"/>
          <w:i w:val="false"/>
          <w:color w:val="000000"/>
          <w:sz w:val="28"/>
        </w:rPr>
        <w:t>
      қолданыстағы заңнамалар талаптарына сәйкес жөндеу, құрылыс және жұмыстардың басқа да түрлерінің одан әрі жүргізілуін тоқтата тұру;</w:t>
      </w:r>
    </w:p>
    <w:bookmarkStart w:name="z33" w:id="30"/>
    <w:p>
      <w:pPr>
        <w:spacing w:after="0"/>
        <w:ind w:left="0"/>
        <w:jc w:val="both"/>
      </w:pPr>
      <w:r>
        <w:rPr>
          <w:rFonts w:ascii="Times New Roman"/>
          <w:b w:val="false"/>
          <w:i w:val="false"/>
          <w:color w:val="000000"/>
          <w:sz w:val="28"/>
        </w:rPr>
        <w:t xml:space="preserve">
      өз құзыреті шегінде тұрғын үй–коммуналдық шаруашылығы саласындағы әкімшілік құқық бұзушылықтар туралы жұмыстар жүргізу; </w:t>
      </w:r>
    </w:p>
    <w:bookmarkEnd w:id="30"/>
    <w:p>
      <w:pPr>
        <w:spacing w:after="0"/>
        <w:ind w:left="0"/>
        <w:jc w:val="both"/>
      </w:pPr>
      <w:r>
        <w:rPr>
          <w:rFonts w:ascii="Times New Roman"/>
          <w:b w:val="false"/>
          <w:i w:val="false"/>
          <w:color w:val="000000"/>
          <w:sz w:val="28"/>
        </w:rPr>
        <w:t>
      шетелдермен ғылыми-техникалық және экономикалық қарым-қатынасты жүзеге асыруға қатысуға, өз құзыретінің шегінде, ұйымдар мен кәсіпорындардың шетелдік жетекші фирмаларымен байланыс орнатуына ықпалды жәрдемдесу;</w:t>
      </w:r>
    </w:p>
    <w:bookmarkStart w:name="z34" w:id="31"/>
    <w:p>
      <w:pPr>
        <w:spacing w:after="0"/>
        <w:ind w:left="0"/>
        <w:jc w:val="both"/>
      </w:pPr>
      <w:r>
        <w:rPr>
          <w:rFonts w:ascii="Times New Roman"/>
          <w:b w:val="false"/>
          <w:i w:val="false"/>
          <w:color w:val="000000"/>
          <w:sz w:val="28"/>
        </w:rPr>
        <w:t>
      төтенше мән-жайлар пайда болған кезде тасымалдауды уақытша тоқтату туралы шешім қабылдау;</w:t>
      </w:r>
    </w:p>
    <w:bookmarkEnd w:id="31"/>
    <w:p>
      <w:pPr>
        <w:spacing w:after="0"/>
        <w:ind w:left="0"/>
        <w:jc w:val="both"/>
      </w:pPr>
      <w:r>
        <w:rPr>
          <w:rFonts w:ascii="Times New Roman"/>
          <w:b w:val="false"/>
          <w:i w:val="false"/>
          <w:color w:val="000000"/>
          <w:sz w:val="28"/>
        </w:rPr>
        <w:t>
      кондоминиум объектісінің ортақ мүлкін техникалық зерттеуді ұйымдастыру;</w:t>
      </w:r>
    </w:p>
    <w:p>
      <w:pPr>
        <w:spacing w:after="0"/>
        <w:ind w:left="0"/>
        <w:jc w:val="both"/>
      </w:pPr>
      <w:r>
        <w:rPr>
          <w:rFonts w:ascii="Times New Roman"/>
          <w:b w:val="false"/>
          <w:i w:val="false"/>
          <w:color w:val="000000"/>
          <w:sz w:val="28"/>
        </w:rPr>
        <w:t>
      кондоминиум объектісінің ортақ мүлкін күрделі жөндеудің жекелеген түрлерін жүргізудің тізбесін және кезектілігін айқындау;</w:t>
      </w:r>
    </w:p>
    <w:p>
      <w:pPr>
        <w:spacing w:after="0"/>
        <w:ind w:left="0"/>
        <w:jc w:val="both"/>
      </w:pPr>
      <w:r>
        <w:rPr>
          <w:rFonts w:ascii="Times New Roman"/>
          <w:b w:val="false"/>
          <w:i w:val="false"/>
          <w:color w:val="000000"/>
          <w:sz w:val="28"/>
        </w:rPr>
        <w:t xml:space="preserve">
      кондоминиум объектiсiн басқару органы ұсынған кондоминиум объектiсiнiң ортақ мүлкiне күрделi жөндеудiң жекелеген түрлерiн жүргiзуге арналған, тұрғын үй көмегiнiң қатысуымен қаржыландырылатын шығыстардың сметасын келiсу; </w:t>
      </w:r>
    </w:p>
    <w:bookmarkStart w:name="z35" w:id="32"/>
    <w:p>
      <w:pPr>
        <w:spacing w:after="0"/>
        <w:ind w:left="0"/>
        <w:jc w:val="both"/>
      </w:pPr>
      <w:r>
        <w:rPr>
          <w:rFonts w:ascii="Times New Roman"/>
          <w:b w:val="false"/>
          <w:i w:val="false"/>
          <w:color w:val="000000"/>
          <w:sz w:val="28"/>
        </w:rPr>
        <w:t xml:space="preserve">
      кондоминиум объектісінің ортақ мүлкін күрделі жөндеудің жекелеген түрлері бойынша орындалған жұмыстарды қабылдау жөніндегі комиссияларға қатысу; </w:t>
      </w:r>
    </w:p>
    <w:bookmarkEnd w:id="32"/>
    <w:p>
      <w:pPr>
        <w:spacing w:after="0"/>
        <w:ind w:left="0"/>
        <w:jc w:val="both"/>
      </w:pPr>
      <w:r>
        <w:rPr>
          <w:rFonts w:ascii="Times New Roman"/>
          <w:b w:val="false"/>
          <w:i w:val="false"/>
          <w:color w:val="000000"/>
          <w:sz w:val="28"/>
        </w:rPr>
        <w:t xml:space="preserve">
      тексеру жүргiзу барысында қызметтiк куәлiк көрсете отырып тексерiлетiн нысанға бөгетсіз кіру; </w:t>
      </w:r>
    </w:p>
    <w:p>
      <w:pPr>
        <w:spacing w:after="0"/>
        <w:ind w:left="0"/>
        <w:jc w:val="both"/>
      </w:pPr>
      <w:r>
        <w:rPr>
          <w:rFonts w:ascii="Times New Roman"/>
          <w:b w:val="false"/>
          <w:i w:val="false"/>
          <w:color w:val="000000"/>
          <w:sz w:val="28"/>
        </w:rPr>
        <w:t xml:space="preserve">
      тексеру жүргiзу кезiнде кез келген қажеттi ақпаратты сұратуға, тексеру нысанына жататын құжаттардың түпнұсқасымен танысу; </w:t>
      </w:r>
    </w:p>
    <w:p>
      <w:pPr>
        <w:spacing w:after="0"/>
        <w:ind w:left="0"/>
        <w:jc w:val="both"/>
      </w:pPr>
      <w:r>
        <w:rPr>
          <w:rFonts w:ascii="Times New Roman"/>
          <w:b w:val="false"/>
          <w:i w:val="false"/>
          <w:color w:val="000000"/>
          <w:sz w:val="28"/>
        </w:rPr>
        <w:t xml:space="preserve">
      үй-жайлар (пәтерлер) меншік иелерінің жалпы жиналысына уәкілетті орган бекіткен біліктілік талаптарына сәйкес келетін кооператив басқармасының төрағасы қызметіне үміткерді ұсыну; </w:t>
      </w:r>
    </w:p>
    <w:bookmarkStart w:name="z36" w:id="33"/>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Заңына сәйкес тексеруді жүргізу;</w:t>
      </w:r>
    </w:p>
    <w:bookmarkEnd w:id="33"/>
    <w:p>
      <w:pPr>
        <w:spacing w:after="0"/>
        <w:ind w:left="0"/>
        <w:jc w:val="both"/>
      </w:pPr>
      <w:r>
        <w:rPr>
          <w:rFonts w:ascii="Times New Roman"/>
          <w:b w:val="false"/>
          <w:i w:val="false"/>
          <w:color w:val="000000"/>
          <w:sz w:val="28"/>
        </w:rPr>
        <w:t>
      тексеріс жүргізу уақытында тексерілетін нысанның белгіленген жұмыс режиміне кедергі келтірмеу;</w:t>
      </w:r>
    </w:p>
    <w:p>
      <w:pPr>
        <w:spacing w:after="0"/>
        <w:ind w:left="0"/>
        <w:jc w:val="both"/>
      </w:pPr>
      <w:r>
        <w:rPr>
          <w:rFonts w:ascii="Times New Roman"/>
          <w:b w:val="false"/>
          <w:i w:val="false"/>
          <w:color w:val="000000"/>
          <w:sz w:val="28"/>
        </w:rPr>
        <w:t>
      тексеріс жүргізу нәтижесінде алынған құжаттар мен мәліметтердің сақталуын қамтамасыз ету;</w:t>
      </w:r>
    </w:p>
    <w:bookmarkStart w:name="z37" w:id="34"/>
    <w:p>
      <w:pPr>
        <w:spacing w:after="0"/>
        <w:ind w:left="0"/>
        <w:jc w:val="both"/>
      </w:pPr>
      <w:r>
        <w:rPr>
          <w:rFonts w:ascii="Times New Roman"/>
          <w:b w:val="false"/>
          <w:i w:val="false"/>
          <w:color w:val="000000"/>
          <w:sz w:val="28"/>
        </w:rPr>
        <w:t>
      тұрғын үй қорын күтіп-ұстау ережелерінің бұзылуы туралы актілер жасау;</w:t>
      </w:r>
    </w:p>
    <w:bookmarkEnd w:id="34"/>
    <w:p>
      <w:pPr>
        <w:spacing w:after="0"/>
        <w:ind w:left="0"/>
        <w:jc w:val="both"/>
      </w:pPr>
      <w:r>
        <w:rPr>
          <w:rFonts w:ascii="Times New Roman"/>
          <w:b w:val="false"/>
          <w:i w:val="false"/>
          <w:color w:val="000000"/>
          <w:sz w:val="28"/>
        </w:rPr>
        <w:t>
      тұрғын үй қорын күтіп-ұстау ережелерін бұзушылықтарды жою бойынша орындауға міндетті нұсқамаларды шығару;</w:t>
      </w:r>
    </w:p>
    <w:p>
      <w:pPr>
        <w:spacing w:after="0"/>
        <w:ind w:left="0"/>
        <w:jc w:val="both"/>
      </w:pPr>
      <w:r>
        <w:rPr>
          <w:rFonts w:ascii="Times New Roman"/>
          <w:b w:val="false"/>
          <w:i w:val="false"/>
          <w:color w:val="000000"/>
          <w:sz w:val="28"/>
        </w:rPr>
        <w:t>
      белгіленген тәртіппен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Қазақстан Республикасының заң актілеріне сәйкес жауапкершілікте болуға міндетті.</w:t>
      </w:r>
    </w:p>
    <w:bookmarkStart w:name="z38" w:id="35"/>
    <w:p>
      <w:pPr>
        <w:spacing w:after="0"/>
        <w:ind w:left="0"/>
        <w:jc w:val="left"/>
      </w:pPr>
      <w:r>
        <w:rPr>
          <w:rFonts w:ascii="Times New Roman"/>
          <w:b/>
          <w:i w:val="false"/>
          <w:color w:val="000000"/>
        </w:rPr>
        <w:t xml:space="preserve"> 3. "Мұнайлы аудандық тұрғын үй-коммуналдық шаруашылығы, жолаушы көлігі және автомобиль жолдары бөлімі" мемлекеттік мекемесінің қызметiн ұйымдастыру</w:t>
      </w:r>
    </w:p>
    <w:bookmarkEnd w:id="35"/>
    <w:p>
      <w:pPr>
        <w:spacing w:after="0"/>
        <w:ind w:left="0"/>
        <w:jc w:val="both"/>
      </w:pPr>
      <w:r>
        <w:rPr>
          <w:rFonts w:ascii="Times New Roman"/>
          <w:b w:val="false"/>
          <w:i w:val="false"/>
          <w:color w:val="000000"/>
          <w:sz w:val="28"/>
        </w:rPr>
        <w:t>
      17. "Мұнайлы аудандық тұрғын үй-коммуналдық шаруашылығы, жолаушы көлігі және автомобиль жолдары бөлімі" мемлекеттік мекемесіне басшылықты "Мұнайлы аудандық тұрғын үй-коммуналдық шаруашылығы, жолаушы көлігі және автомобиль жолдары бөлімі" мемлекеттік мекемесіне жүктелген мiндеттердiң орындалуы мен өз функцияларын жүзеге асырылуына дербес жауапты болатын бірінші басшысы (бөлім басшысы) жүзеге асырады.</w:t>
      </w:r>
    </w:p>
    <w:bookmarkStart w:name="z39" w:id="36"/>
    <w:p>
      <w:pPr>
        <w:spacing w:after="0"/>
        <w:ind w:left="0"/>
        <w:jc w:val="both"/>
      </w:pPr>
      <w:r>
        <w:rPr>
          <w:rFonts w:ascii="Times New Roman"/>
          <w:b w:val="false"/>
          <w:i w:val="false"/>
          <w:color w:val="000000"/>
          <w:sz w:val="28"/>
        </w:rPr>
        <w:t>
      18. "Мұнайлы аудандық тұрғын үй-коммуналдық шаруашылығы, жолаушы көлігі және автомобиль жолдары бөлімі" мемлекеттік мекемесінің бiрiншi басшысын Мұнайлы ауданының әкімі қызметке тағайындайды және қызметтен босатады.</w:t>
      </w:r>
    </w:p>
    <w:bookmarkEnd w:id="36"/>
    <w:bookmarkStart w:name="z40" w:id="37"/>
    <w:p>
      <w:pPr>
        <w:spacing w:after="0"/>
        <w:ind w:left="0"/>
        <w:jc w:val="both"/>
      </w:pPr>
      <w:r>
        <w:rPr>
          <w:rFonts w:ascii="Times New Roman"/>
          <w:b w:val="false"/>
          <w:i w:val="false"/>
          <w:color w:val="000000"/>
          <w:sz w:val="28"/>
        </w:rPr>
        <w:t>
      19. "Мұнайлы аудандық тұрғын үй-коммуналдық шаруашылығы, жолаушы көлігі және автомобиль жолдары бөлімі" мемлекеттік мекемесі бiрiншi басшысының өкiлеттiгi:</w:t>
      </w:r>
    </w:p>
    <w:bookmarkEnd w:id="37"/>
    <w:p>
      <w:pPr>
        <w:spacing w:after="0"/>
        <w:ind w:left="0"/>
        <w:jc w:val="both"/>
      </w:pPr>
      <w:r>
        <w:rPr>
          <w:rFonts w:ascii="Times New Roman"/>
          <w:b w:val="false"/>
          <w:i w:val="false"/>
          <w:color w:val="000000"/>
          <w:sz w:val="28"/>
        </w:rPr>
        <w:t>
      бөлімнің жұмысын ұйымдастырады, басшылық етеді және бөлімге жүктелген міндеттердің орындалуы оның өз функцияларын жүзеге асыруына жеке дара жауапкершілік артады;</w:t>
      </w:r>
    </w:p>
    <w:p>
      <w:pPr>
        <w:spacing w:after="0"/>
        <w:ind w:left="0"/>
        <w:jc w:val="both"/>
      </w:pPr>
      <w:r>
        <w:rPr>
          <w:rFonts w:ascii="Times New Roman"/>
          <w:b w:val="false"/>
          <w:i w:val="false"/>
          <w:color w:val="000000"/>
          <w:sz w:val="28"/>
        </w:rPr>
        <w:t>
      бөлімнің сектор меңгерушісі мен мамандарының міндеттері мен өкілеттерін айқындап белгілейді;</w:t>
      </w:r>
    </w:p>
    <w:p>
      <w:pPr>
        <w:spacing w:after="0"/>
        <w:ind w:left="0"/>
        <w:jc w:val="both"/>
      </w:pPr>
      <w:r>
        <w:rPr>
          <w:rFonts w:ascii="Times New Roman"/>
          <w:b w:val="false"/>
          <w:i w:val="false"/>
          <w:color w:val="000000"/>
          <w:sz w:val="28"/>
        </w:rPr>
        <w:t>
      заңмен белгіленген тәртіпте Бөлім қызметкерлерін қызметке тағайындайды және қызметтен босатады;</w:t>
      </w:r>
    </w:p>
    <w:bookmarkStart w:name="z41" w:id="38"/>
    <w:p>
      <w:pPr>
        <w:spacing w:after="0"/>
        <w:ind w:left="0"/>
        <w:jc w:val="both"/>
      </w:pPr>
      <w:r>
        <w:rPr>
          <w:rFonts w:ascii="Times New Roman"/>
          <w:b w:val="false"/>
          <w:i w:val="false"/>
          <w:color w:val="000000"/>
          <w:sz w:val="28"/>
        </w:rPr>
        <w:t>
      бөлімнің құрылымдық бөлімшелерінің ережелерін бекітеді;</w:t>
      </w:r>
    </w:p>
    <w:bookmarkEnd w:id="38"/>
    <w:p>
      <w:pPr>
        <w:spacing w:after="0"/>
        <w:ind w:left="0"/>
        <w:jc w:val="both"/>
      </w:pPr>
      <w:r>
        <w:rPr>
          <w:rFonts w:ascii="Times New Roman"/>
          <w:b w:val="false"/>
          <w:i w:val="false"/>
          <w:color w:val="000000"/>
          <w:sz w:val="28"/>
        </w:rPr>
        <w:t>
      заңнамамен белгіленген тәртіпте Бөлімнің қызметкерлерін көтермелеу, материалдық көмек көрсету, тәртіптік жазалар беру мәселелерін қарайды;</w:t>
      </w:r>
    </w:p>
    <w:p>
      <w:pPr>
        <w:spacing w:after="0"/>
        <w:ind w:left="0"/>
        <w:jc w:val="both"/>
      </w:pPr>
      <w:r>
        <w:rPr>
          <w:rFonts w:ascii="Times New Roman"/>
          <w:b w:val="false"/>
          <w:i w:val="false"/>
          <w:color w:val="000000"/>
          <w:sz w:val="28"/>
        </w:rPr>
        <w:t>
      мемлекеттік органдармен және өзге де ұйымдар мен өзара қарым-қатынасында бөлімде уәкілдік етеді;</w:t>
      </w:r>
    </w:p>
    <w:p>
      <w:pPr>
        <w:spacing w:after="0"/>
        <w:ind w:left="0"/>
        <w:jc w:val="both"/>
      </w:pPr>
      <w:r>
        <w:rPr>
          <w:rFonts w:ascii="Times New Roman"/>
          <w:b w:val="false"/>
          <w:i w:val="false"/>
          <w:color w:val="000000"/>
          <w:sz w:val="28"/>
        </w:rPr>
        <w:t>
      бөлім бұйрықтарына қол қояды, белгіленген еңбекке ақы төлеу қоры мен штат санының лимиті шегінде бөлім құрылымы мен штат кестесін бекітеді;</w:t>
      </w:r>
    </w:p>
    <w:p>
      <w:pPr>
        <w:spacing w:after="0"/>
        <w:ind w:left="0"/>
        <w:jc w:val="both"/>
      </w:pPr>
      <w:r>
        <w:rPr>
          <w:rFonts w:ascii="Times New Roman"/>
          <w:b w:val="false"/>
          <w:i w:val="false"/>
          <w:color w:val="000000"/>
          <w:sz w:val="28"/>
        </w:rPr>
        <w:t>
      бөлім қызметінің нәтижелері үшін Қазақстан Республикасының қолданыстағы заңнамамен көзделген тәртіпте жауапкершілік артады;</w:t>
      </w:r>
    </w:p>
    <w:p>
      <w:pPr>
        <w:spacing w:after="0"/>
        <w:ind w:left="0"/>
        <w:jc w:val="both"/>
      </w:pPr>
      <w:r>
        <w:rPr>
          <w:rFonts w:ascii="Times New Roman"/>
          <w:b w:val="false"/>
          <w:i w:val="false"/>
          <w:color w:val="000000"/>
          <w:sz w:val="28"/>
        </w:rPr>
        <w:t>
      сыбайлас жемқорлыққа қарсы іс-қимыл үшін дербес жауап береді;</w:t>
      </w:r>
    </w:p>
    <w:p>
      <w:pPr>
        <w:spacing w:after="0"/>
        <w:ind w:left="0"/>
        <w:jc w:val="both"/>
      </w:pPr>
      <w:r>
        <w:rPr>
          <w:rFonts w:ascii="Times New Roman"/>
          <w:b w:val="false"/>
          <w:i w:val="false"/>
          <w:color w:val="000000"/>
          <w:sz w:val="28"/>
        </w:rPr>
        <w:t>
      қолданыстағы Заңңамаға сәйкес бөлімнің міндеттерінен туындайтын өзге де өкілеттіктерді жүзеге асырады.</w:t>
      </w:r>
    </w:p>
    <w:bookmarkStart w:name="z42" w:id="39"/>
    <w:p>
      <w:pPr>
        <w:spacing w:after="0"/>
        <w:ind w:left="0"/>
        <w:jc w:val="both"/>
      </w:pPr>
      <w:r>
        <w:rPr>
          <w:rFonts w:ascii="Times New Roman"/>
          <w:b w:val="false"/>
          <w:i w:val="false"/>
          <w:color w:val="000000"/>
          <w:sz w:val="28"/>
        </w:rPr>
        <w:t xml:space="preserve">
      20. Бірінші басшы болмаған кезде оның өкілеттіктерін қолданыстағы заңнамаға сәйкес оны алмастыратын тұлға орындайды. </w:t>
      </w:r>
    </w:p>
    <w:bookmarkEnd w:id="39"/>
    <w:bookmarkStart w:name="z43" w:id="40"/>
    <w:p>
      <w:pPr>
        <w:spacing w:after="0"/>
        <w:ind w:left="0"/>
        <w:jc w:val="left"/>
      </w:pPr>
      <w:r>
        <w:rPr>
          <w:rFonts w:ascii="Times New Roman"/>
          <w:b/>
          <w:i w:val="false"/>
          <w:color w:val="000000"/>
        </w:rPr>
        <w:t xml:space="preserve"> 4. "Мұнайлы аудандық тұрғын үй-коммуналдық шаруашылығы, жолаушы көлігі және автомобиль жолдары бөлімі" мемлекеттік мекемесінің мүлкi</w:t>
      </w:r>
    </w:p>
    <w:bookmarkEnd w:id="40"/>
    <w:p>
      <w:pPr>
        <w:spacing w:after="0"/>
        <w:ind w:left="0"/>
        <w:jc w:val="both"/>
      </w:pPr>
      <w:r>
        <w:rPr>
          <w:rFonts w:ascii="Times New Roman"/>
          <w:b w:val="false"/>
          <w:i w:val="false"/>
          <w:color w:val="000000"/>
          <w:sz w:val="28"/>
        </w:rPr>
        <w:t>
      21. "Мұнайлы аудандық тұрғын үй-коммуналдық шаруашылығы, жолаушы көлігі және автомобиль жолдары бөлімі"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"Мұнайлы аудандық тұрғын үй - коммуналдық шаруашылығы, жолаушы көлігі және автомобиль жолдары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Start w:name="z44" w:id="41"/>
    <w:p>
      <w:pPr>
        <w:spacing w:after="0"/>
        <w:ind w:left="0"/>
        <w:jc w:val="both"/>
      </w:pPr>
      <w:r>
        <w:rPr>
          <w:rFonts w:ascii="Times New Roman"/>
          <w:b w:val="false"/>
          <w:i w:val="false"/>
          <w:color w:val="000000"/>
          <w:sz w:val="28"/>
        </w:rPr>
        <w:t>
      22. "Мұнайлы аудандық тұрғын үй-коммуналдық шаруашылығы, жолаушы көлігі және автомобиль жолдары бөлімі" мемлекеттік мекемесіне бекiтiлген мүлiк коммуналдық меншiкке жатады.</w:t>
      </w:r>
    </w:p>
    <w:bookmarkEnd w:id="41"/>
    <w:bookmarkStart w:name="z45" w:id="42"/>
    <w:p>
      <w:pPr>
        <w:spacing w:after="0"/>
        <w:ind w:left="0"/>
        <w:jc w:val="both"/>
      </w:pPr>
      <w:r>
        <w:rPr>
          <w:rFonts w:ascii="Times New Roman"/>
          <w:b w:val="false"/>
          <w:i w:val="false"/>
          <w:color w:val="000000"/>
          <w:sz w:val="28"/>
        </w:rPr>
        <w:t>
      23. Егер заңнамада өзгеше көзделмесе, "Мұнайлы аудандық тұрғын үй-коммуналдық шаруашылығы, жолаушы көлігі және автомобиль жолдары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42"/>
    <w:bookmarkStart w:name="z46" w:id="43"/>
    <w:p>
      <w:pPr>
        <w:spacing w:after="0"/>
        <w:ind w:left="0"/>
        <w:jc w:val="left"/>
      </w:pPr>
      <w:r>
        <w:rPr>
          <w:rFonts w:ascii="Times New Roman"/>
          <w:b/>
          <w:i w:val="false"/>
          <w:color w:val="000000"/>
        </w:rPr>
        <w:t xml:space="preserve"> 5. "Мұнайлы аудандық тұрғын үй-коммуналдық шаруашылығы, жолаушы көлігі және автомобиль жолдары бөлімі" мемлекеттік мекемесін қайта ұйымдастыру және тарату.</w:t>
      </w:r>
    </w:p>
    <w:bookmarkEnd w:id="43"/>
    <w:p>
      <w:pPr>
        <w:spacing w:after="0"/>
        <w:ind w:left="0"/>
        <w:jc w:val="both"/>
      </w:pPr>
      <w:r>
        <w:rPr>
          <w:rFonts w:ascii="Times New Roman"/>
          <w:b w:val="false"/>
          <w:i w:val="false"/>
          <w:color w:val="000000"/>
          <w:sz w:val="28"/>
        </w:rPr>
        <w:t>
      24. "Мұнайлы аудандық тұрғын үй - коммуналдық шаруашылығы, жолаушы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Start w:name="z47" w:id="44"/>
    <w:p>
      <w:pPr>
        <w:spacing w:after="0"/>
        <w:ind w:left="0"/>
        <w:jc w:val="left"/>
      </w:pPr>
      <w:r>
        <w:rPr>
          <w:rFonts w:ascii="Times New Roman"/>
          <w:b/>
          <w:i w:val="false"/>
          <w:color w:val="000000"/>
        </w:rPr>
        <w:t xml:space="preserve"> "Мұнайлы аудандық тұрғын үй-коммуналдық шаруашылығы, жолаушы көлігі және автомобиль жолдары бөлімі" мемлекеттік мекемесі қарамағындағы ұйымдардың тізбесі.</w:t>
      </w:r>
    </w:p>
    <w:bookmarkEnd w:id="44"/>
    <w:p>
      <w:pPr>
        <w:spacing w:after="0"/>
        <w:ind w:left="0"/>
        <w:jc w:val="both"/>
      </w:pPr>
      <w:r>
        <w:rPr>
          <w:rFonts w:ascii="Times New Roman"/>
          <w:b w:val="false"/>
          <w:i w:val="false"/>
          <w:color w:val="000000"/>
          <w:sz w:val="28"/>
        </w:rPr>
        <w:t>
      1. Мұнайлы ауданы әкімдігінің "Маңғыстау Жылу" мемлекеттік коммуналдық кәсіпорны;</w:t>
      </w:r>
    </w:p>
    <w:bookmarkStart w:name="z48" w:id="45"/>
    <w:p>
      <w:pPr>
        <w:spacing w:after="0"/>
        <w:ind w:left="0"/>
        <w:jc w:val="both"/>
      </w:pPr>
      <w:r>
        <w:rPr>
          <w:rFonts w:ascii="Times New Roman"/>
          <w:b w:val="false"/>
          <w:i w:val="false"/>
          <w:color w:val="000000"/>
          <w:sz w:val="28"/>
        </w:rPr>
        <w:t>
      2. Мұнайлы ауданы әкімдігінің "Маңғыстауэнерго" мемлекеттік коммуналдық кәсіпорны.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