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9111" w14:textId="9299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ата–ананың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2014 жылғы 21 қазандағы № 2743 қаулысы. Қостанай облысының Әділет департаментінде 2014 жылғы 20 қарашада № 5161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 – бабы 4 –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қаласының мектепке дейінгі білім беру ұйымдарында 2014 жылға арналған мектепке дейінгі тәрбие мен оқытуға мемлекеттік білім беру тапсырысы, жан басына шаққандағы қаржыландыру және ата – 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қаласы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"2014 жылға арналған мектепке дейінгі тәрбие мен оқытуға мемлекеттік білім беру тапсырысын, жан басына шаққандағы қаржыландыру және ата – ананың ақы төлеу мөлшерін бекіту туралы" Қостанай қаласы әкімдігінің 2014 жылғы 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4592 тіркелген, 2014 жылғы 24 сәуірде "Біздің Қостанай"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"Әкімдіктің 2014 жылғы 6 наурыздағы № 539 "2014 жылға арналған мектепке дейінгі тәрбие мен оқытуға мемлекеттік білім беру тапсырысын, жан басына шаққандағы қаржыландыру және ата – ананың ақы төлеу мөлшерін бекіту туралы" қаулысына өзгерістер енгізу туралы" Қостанай қаласы әкімдігінің 2014 жылғы 4 шілдедегі </w:t>
      </w:r>
      <w:r>
        <w:rPr>
          <w:rFonts w:ascii="Times New Roman"/>
          <w:b w:val="false"/>
          <w:i w:val="false"/>
          <w:color w:val="000000"/>
          <w:sz w:val="28"/>
        </w:rPr>
        <w:t>№ 1628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4956 тіркелген, 2014 жылғы 7 тамызда "Біздің Қостанай"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орынбасары М.Ж.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2014 жылдың 1 қыркүйегінен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А. Ахметжанов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2743 қаулысына №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Қостанай қаласының мектепке</w:t>
      </w:r>
      <w:r>
        <w:br/>
      </w:r>
      <w:r>
        <w:rPr>
          <w:rFonts w:ascii="Times New Roman"/>
          <w:b/>
          <w:i w:val="false"/>
          <w:color w:val="000000"/>
        </w:rPr>
        <w:t>
дейінгі білім беру ұйымдарындағы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
тапсырысын,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және ата-ананың ақы төлеу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Қостанай қаласы әкімдігінің 24.12.2014 </w:t>
      </w:r>
      <w:r>
        <w:rPr>
          <w:rFonts w:ascii="Times New Roman"/>
          <w:b w:val="false"/>
          <w:i w:val="false"/>
          <w:color w:val="ff0000"/>
          <w:sz w:val="28"/>
        </w:rPr>
        <w:t>№ 3347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2014 жылдың 1 желтоқсанынан бастап туындаған қатынастарға таратылады).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2704"/>
        <w:gridCol w:w="2235"/>
        <w:gridCol w:w="2384"/>
        <w:gridCol w:w="3133"/>
      </w:tblGrid>
      <w:tr>
        <w:trPr>
          <w:trHeight w:val="705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 тәрбиеленушілерінің саны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641"/>
        <w:gridCol w:w="1511"/>
        <w:gridCol w:w="1642"/>
        <w:gridCol w:w="1577"/>
        <w:gridCol w:w="1990"/>
        <w:gridCol w:w="1773"/>
      </w:tblGrid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57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(3 жасқа дейін)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топтар(3 жастан-6 жасқа дейін)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2743 қаулысына №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</w:t>
      </w:r>
      <w:r>
        <w:br/>
      </w:r>
      <w:r>
        <w:rPr>
          <w:rFonts w:ascii="Times New Roman"/>
          <w:b/>
          <w:i w:val="false"/>
          <w:color w:val="000000"/>
        </w:rPr>
        <w:t>
Қостанай қаласының 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2014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Қостанай қаласы әкімдігінің 24.12.2014 </w:t>
      </w:r>
      <w:r>
        <w:rPr>
          <w:rFonts w:ascii="Times New Roman"/>
          <w:b w:val="false"/>
          <w:i w:val="false"/>
          <w:color w:val="ff0000"/>
          <w:sz w:val="28"/>
        </w:rPr>
        <w:t>№ 3347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2014 жылдың 1 желтоқсанынан бастап туындаған қатынастарға таратылады).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846"/>
        <w:gridCol w:w="6909"/>
      </w:tblGrid>
      <w:tr>
        <w:trPr>
          <w:trHeight w:val="18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1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2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3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4 бала 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5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6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7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8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9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11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12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13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14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15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16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27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40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44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51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54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61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69 бөбекжай-бақшасы" мемлекеттік коммуналдық қазыналық кәсіпорны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1"/>
        <w:gridCol w:w="2492"/>
        <w:gridCol w:w="7077"/>
      </w:tblGrid>
      <w:tr>
        <w:trPr>
          <w:trHeight w:val="189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 бір тәрбиеленушіге жан басына шаққанда бір айдағы мөлшері (теңге)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бір тәрбиеленушіге бір айдағы төлемақымөлшері (теңге)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34135,7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20053,5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17596,7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19937,8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- 6 жасқа дейін - 9240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17062,5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21407,5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14826,6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16612,4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17021,4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22958,2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24162,2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15261,9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29900,8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