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9156" w14:textId="ecf9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25 қыркүйектегі № 198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2014 жылғы 29 сәуірдегі № 272 шешімі. Қостанай облысының Әділет департаментінде 2014 жылғы 22 мамырда № 4741 болып тіркелді. Күші жойылды - Қостанай облысы Рудный қаласы мәслихатының 2016 жылғы 6 маусымдағы № 29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Рудный қаласы мәслихатының 06.06.2016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25 қыркүйектегі № 198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4276 тіркелген, 2013 жылғы 8 қарашада "Рудненский рабочий" қалалық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Ұлы Отан соғысының қатысушылары мен мүгедектеріне, тұрмыстық қажеттіліктеріне,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2014 жылғы 1 мамырдан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"Рудный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С. Костина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