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fbc40" w14:textId="b8fb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 қыркүйектегі № 145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2014 жылғы 20 ақпандағы № 208 шешімі. Қостанай облысының Әділет департаментінде 2014 жылғы 13 наурызда № 4487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19.08.2020 </w:t>
      </w:r>
      <w:r>
        <w:rPr>
          <w:rFonts w:ascii="Times New Roman"/>
          <w:b w:val="false"/>
          <w:i w:val="false"/>
          <w:color w:val="ff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Мәслихаттың 2013 жылғы 2 қыркүйектегі </w:t>
      </w:r>
      <w:r>
        <w:rPr>
          <w:rFonts w:ascii="Times New Roman"/>
          <w:b w:val="false"/>
          <w:i w:val="false"/>
          <w:color w:val="000000"/>
          <w:sz w:val="28"/>
        </w:rPr>
        <w:t>№ 145</w:t>
      </w:r>
      <w:r>
        <w:rPr>
          <w:rFonts w:ascii="Times New Roman"/>
          <w:b w:val="false"/>
          <w:i w:val="false"/>
          <w:color w:val="000000"/>
          <w:sz w:val="28"/>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қағидаларын бекіту туралы" шешіміне (Нормативтік құқықтық актілерді мемлекеттік тіркеу тізілімінде № 4221 тіркелген, 2013 жылғы 17 қазанда "Лисаковская новь"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тілдегі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 орыс тіліндегі мәтін өзгермейді:</w:t>
      </w:r>
    </w:p>
    <w:bookmarkEnd w:id="3"/>
    <w:bookmarkStart w:name="z5" w:id="4"/>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p>
    <w:bookmarkEnd w:id="4"/>
    <w:bookmarkStart w:name="z6" w:id="5"/>
    <w:p>
      <w:pPr>
        <w:spacing w:after="0"/>
        <w:ind w:left="0"/>
        <w:jc w:val="both"/>
      </w:pPr>
      <w:r>
        <w:rPr>
          <w:rFonts w:ascii="Times New Roman"/>
          <w:b w:val="false"/>
          <w:i w:val="false"/>
          <w:color w:val="000000"/>
          <w:sz w:val="28"/>
        </w:rPr>
        <w:t xml:space="preserve">
      мемлекеттік тілдегі 2-тармақтың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 орыс тіліндегі мәтін өзгермейді:</w:t>
      </w:r>
    </w:p>
    <w:bookmarkEnd w:id="5"/>
    <w:bookmarkStart w:name="z7" w:id="6"/>
    <w:p>
      <w:pPr>
        <w:spacing w:after="0"/>
        <w:ind w:left="0"/>
        <w:jc w:val="both"/>
      </w:pPr>
      <w:r>
        <w:rPr>
          <w:rFonts w:ascii="Times New Roman"/>
          <w:b w:val="false"/>
          <w:i w:val="false"/>
          <w:color w:val="000000"/>
          <w:sz w:val="28"/>
        </w:rPr>
        <w:t>
      "3) ең төменгі күнкөрiс деңгейi – облыстардағы, республикалық маңызы бар қаладағы, астанадағы статистикалық органдар есептейтін мөлшерi бойынша ең төмен тұтыну себетiнiң құнына тең, бiр адамға қажеттi ең төмен ақшалай кiрiс;";</w:t>
      </w:r>
    </w:p>
    <w:bookmarkEnd w:id="6"/>
    <w:bookmarkStart w:name="z8" w:id="7"/>
    <w:p>
      <w:pPr>
        <w:spacing w:after="0"/>
        <w:ind w:left="0"/>
        <w:jc w:val="both"/>
      </w:pPr>
      <w:r>
        <w:rPr>
          <w:rFonts w:ascii="Times New Roman"/>
          <w:b w:val="false"/>
          <w:i w:val="false"/>
          <w:color w:val="000000"/>
          <w:sz w:val="28"/>
        </w:rPr>
        <w:t xml:space="preserve">
      мемлекеттік тілдегі 2-тармақтың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 орыс тіліндегі мәтін өзгермейді:</w:t>
      </w:r>
    </w:p>
    <w:bookmarkEnd w:id="7"/>
    <w:bookmarkStart w:name="z9" w:id="8"/>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8"/>
    <w:bookmarkStart w:name="z10" w:id="9"/>
    <w:p>
      <w:pPr>
        <w:spacing w:after="0"/>
        <w:ind w:left="0"/>
        <w:jc w:val="both"/>
      </w:pPr>
      <w:r>
        <w:rPr>
          <w:rFonts w:ascii="Times New Roman"/>
          <w:b w:val="false"/>
          <w:i w:val="false"/>
          <w:color w:val="000000"/>
          <w:sz w:val="28"/>
        </w:rPr>
        <w:t xml:space="preserve">
      мемлекеттік тілдегі 7-тармақтың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 орыс тіліндегі мәтін өзгермейді:</w:t>
      </w:r>
    </w:p>
    <w:bookmarkEnd w:id="9"/>
    <w:bookmarkStart w:name="z11" w:id="10"/>
    <w:p>
      <w:pPr>
        <w:spacing w:after="0"/>
        <w:ind w:left="0"/>
        <w:jc w:val="both"/>
      </w:pPr>
      <w:r>
        <w:rPr>
          <w:rFonts w:ascii="Times New Roman"/>
          <w:b w:val="false"/>
          <w:i w:val="false"/>
          <w:color w:val="000000"/>
          <w:sz w:val="28"/>
        </w:rPr>
        <w:t>
      "4)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өтініш жасалған айдың алдындағы соңғы он екі айда жан басына шаққандағы орташа табысы Қостанай облысы бойынша белгіленген ең төменгі күнкөріс деңгейінен (бұдан әрі – ең төменгі күнкөріс деңгейі) төмен табыстары бар отбасылардың жастарына, сондай-ақ табыстарын есептемегенде, жергілікті бюджет қаражаты есебінен оқуды жалғастыратын халықтың әлеуметтік жағынан әлсіз топтарына жататын жастарға, білім беру ұйымдарына оқуды төлеуге арналған нақты шығындар бойынша жоғары білімді алуға байланысты шығындарды өтеу үшін, оқу жылы ішінде екі бөлініп аударылатын 400 айлық есептік көрсеткіштен көп емес мөлшерінде;";</w:t>
      </w:r>
    </w:p>
    <w:bookmarkEnd w:id="10"/>
    <w:bookmarkStart w:name="z12" w:id="11"/>
    <w:p>
      <w:pPr>
        <w:spacing w:after="0"/>
        <w:ind w:left="0"/>
        <w:jc w:val="both"/>
      </w:pPr>
      <w:r>
        <w:rPr>
          <w:rFonts w:ascii="Times New Roman"/>
          <w:b w:val="false"/>
          <w:i w:val="false"/>
          <w:color w:val="000000"/>
          <w:sz w:val="28"/>
        </w:rPr>
        <w:t xml:space="preserve">
      мемлекеттік тілдегі 8-тармақтың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 орыс тіліндегі мәтін өзгермейді:</w:t>
      </w:r>
    </w:p>
    <w:bookmarkEnd w:id="11"/>
    <w:bookmarkStart w:name="z13" w:id="12"/>
    <w:p>
      <w:pPr>
        <w:spacing w:after="0"/>
        <w:ind w:left="0"/>
        <w:jc w:val="both"/>
      </w:pP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 негiздеме болып табылады.";</w:t>
      </w:r>
    </w:p>
    <w:bookmarkEnd w:id="12"/>
    <w:bookmarkStart w:name="z14" w:id="13"/>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 орыс тіліндегі мәтін өзгермейді:</w:t>
      </w:r>
    </w:p>
    <w:bookmarkEnd w:id="13"/>
    <w:bookmarkStart w:name="z15" w:id="14"/>
    <w:p>
      <w:pPr>
        <w:spacing w:after="0"/>
        <w:ind w:left="0"/>
        <w:jc w:val="both"/>
      </w:pPr>
      <w:r>
        <w:rPr>
          <w:rFonts w:ascii="Times New Roman"/>
          <w:b w:val="false"/>
          <w:i w:val="false"/>
          <w:color w:val="000000"/>
          <w:sz w:val="28"/>
        </w:rPr>
        <w:t>
      "15. Өмірлік қиын жағдай туындаған кезде әлеуметтiк көмек көрсетуге өтiнiш келiп түскен кезде уәкiлеттi орган немесе кент, ауыл әкiмi бiр жұмыс күнi iшiнде өтініш берушінің құжаттарын адамның (отбасының) материалдық жағдайына тексеру жүргiзу үшiн учаскелiк комиссияға жiбередi.";</w:t>
      </w:r>
    </w:p>
    <w:bookmarkEnd w:id="14"/>
    <w:bookmarkStart w:name="z16" w:id="15"/>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19-тармақ</w:t>
      </w:r>
      <w:r>
        <w:rPr>
          <w:rFonts w:ascii="Times New Roman"/>
          <w:b w:val="false"/>
          <w:i w:val="false"/>
          <w:color w:val="000000"/>
          <w:sz w:val="28"/>
        </w:rPr>
        <w:t xml:space="preserve"> жаңа редакцияда жазылсын, орыс тіліндегі мәтін өзгермейді:</w:t>
      </w:r>
    </w:p>
    <w:bookmarkEnd w:id="15"/>
    <w:bookmarkStart w:name="z17" w:id="16"/>
    <w:p>
      <w:pPr>
        <w:spacing w:after="0"/>
        <w:ind w:left="0"/>
        <w:jc w:val="both"/>
      </w:pPr>
      <w:r>
        <w:rPr>
          <w:rFonts w:ascii="Times New Roman"/>
          <w:b w:val="false"/>
          <w:i w:val="false"/>
          <w:color w:val="000000"/>
          <w:sz w:val="28"/>
        </w:rPr>
        <w:t>
      "19. Уәкiлеттi орган учаскелiк комиссиядан немесе кент, ауыл әкімінен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p>
    <w:bookmarkEnd w:id="16"/>
    <w:bookmarkStart w:name="z18" w:id="17"/>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 орыс тіліндегі мәтін өзгермейді:</w:t>
      </w:r>
    </w:p>
    <w:bookmarkEnd w:id="17"/>
    <w:bookmarkStart w:name="z19" w:id="18"/>
    <w:p>
      <w:pPr>
        <w:spacing w:after="0"/>
        <w:ind w:left="0"/>
        <w:jc w:val="both"/>
      </w:pPr>
      <w:r>
        <w:rPr>
          <w:rFonts w:ascii="Times New Roman"/>
          <w:b w:val="false"/>
          <w:i w:val="false"/>
          <w:color w:val="000000"/>
          <w:sz w:val="28"/>
        </w:rPr>
        <w:t>
      "21. Уәкiлеттi орган өтініш берушінің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1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Қағидалардың</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көрсетiлген жағдайларда уәкiлеттi орган өтініш берушіден немесе кент, ауыл әкiмiнен құжаттарды қабылдаған күннен бастап жиырма жұмыс күнi iшiнде әлеуметтiк көмек көрсету не көрсетуден бас тарту туралы шешiм қабылдайды.";</w:t>
      </w:r>
    </w:p>
    <w:bookmarkStart w:name="z20" w:id="19"/>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 орыс тіліндегі мәтін өзгермейді:</w:t>
      </w:r>
    </w:p>
    <w:bookmarkEnd w:id="19"/>
    <w:bookmarkStart w:name="z21" w:id="20"/>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20"/>
    <w:bookmarkStart w:name="z22" w:id="2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11341"/>
        <w:gridCol w:w="959"/>
      </w:tblGrid>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сессияның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төрайымы, қалалық</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Жарылқасымова</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 әкімдігінің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 басшысының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Л. Бочаренко</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