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0ac0d" w14:textId="bd0ac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Красногор ауылында жұмыс істейтін білім беру саласындағы мамандарға жоғарылатылған лауазымдық айлықақылар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2014 жылғы 24 сәуірдегі № 220 шешімі. Қостанай облысының Әділет департаментінде 2014 жылғы 20 мамырда № 4733 болып тіркелді. Күші жойылды - Қостанай облысы Лисаков қаласы мәслихатының 2016 жылғы 15 қаңтардағы № 400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Лисаков қаласы мәслихатының 15.01.2016 </w:t>
      </w:r>
      <w:r>
        <w:rPr>
          <w:rFonts w:ascii="Times New Roman"/>
          <w:b w:val="false"/>
          <w:i w:val="false"/>
          <w:color w:val="ff0000"/>
          <w:sz w:val="28"/>
        </w:rPr>
        <w:t>№ 400</w:t>
      </w:r>
      <w:r>
        <w:rPr>
          <w:rFonts w:ascii="Times New Roman"/>
          <w:b w:val="false"/>
          <w:i w:val="false"/>
          <w:color w:val="ff0000"/>
          <w:sz w:val="28"/>
        </w:rPr>
        <w:t xml:space="preserve"> шешімімен (қабылданған күнінен бастап қолданысқа енгiзiледi).</w:t>
      </w:r>
    </w:p>
    <w:bookmarkEnd w:id="0"/>
    <w:bookmarkStart w:name="z2"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238-бабына</w:t>
      </w:r>
      <w:r>
        <w:rPr>
          <w:rFonts w:ascii="Times New Roman"/>
          <w:b w:val="false"/>
          <w:i w:val="false"/>
          <w:color w:val="000000"/>
          <w:sz w:val="28"/>
        </w:rPr>
        <w:t xml:space="preserve"> сәйкес Лисаков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Красногор ауылында жұмыс істейтін білім беру саласындағы мамандарға жергілікті бюджет қаражаты есебінен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жоғарылатынған лауазымдық айлықақылар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Мәслихаттың 2013 жылғы 10 шілдедегі № 137 "Красногор ауылында жұмыс істейтін білім беру азаматтық қызметшілеріне жоғары лауазымдық жалақылар мен тарифтік ставкалар белгілеу туралы" (Нормативтік құқықтық актілерді мемлекеттік тіркеу тізілімінде № 4209 тіркелген, 2013 жылғы 22 тамызда "Лисаковская новь"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ХV сессияның төрағасы                      А. Демисенов</w:t>
      </w:r>
    </w:p>
    <w:p>
      <w:pPr>
        <w:spacing w:after="0"/>
        <w:ind w:left="0"/>
        <w:jc w:val="both"/>
      </w:pPr>
      <w:r>
        <w:rPr>
          <w:rFonts w:ascii="Times New Roman"/>
          <w:b w:val="false"/>
          <w:i/>
          <w:color w:val="000000"/>
          <w:sz w:val="28"/>
        </w:rPr>
        <w:t>      Қалалық мәслихат хатшысы                   Г. Жарылқасымова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Н. Турлубекова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