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353ae" w14:textId="b1353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2010 жылғы 28 шілдедегі № 346 "Лисаков қаласындағы Тұрғын үй көмегін көрсету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Лисаков қаласы мәслихатының 2014 жылғы 29 қазандағы № 247 шешімі. Қостанай облысының Әділет департаментінде 2014 жылғы 11 қарашада № 5148 болып тіркелді</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Лисаков қаласы мәслихатының 29.04.2015 </w:t>
      </w:r>
      <w:r>
        <w:rPr>
          <w:rFonts w:ascii="Times New Roman"/>
          <w:b w:val="false"/>
          <w:i w:val="false"/>
          <w:color w:val="ff0000"/>
          <w:sz w:val="28"/>
        </w:rPr>
        <w:t>№ 297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"Тұрғын үй-коммуналдық шаруашылық саласындағы мемлекеттік көрсетілетін қызметтер стандарттарын бекіту туралы" Қазақстан Республикасы Үкіметінің 2014 жылғы 5 наурыздағы № 185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тағайындау"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сәйкес, Лисаков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Мәслихаттың 2010 жылғы 28 шілдедегі № 346 "Лисаков қаласындағы Тұрғын үй көмегін көрсету қағидасын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9-4-170 нөмірімен тіркелген, 2010 жылғы 9 қыркүйекте "Лисаковская новь"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шешіммен бекітілген, Тұрғын үй көмегін көрсету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"2. Тұрғын үй көмегін "Лисаков қаласы әкімдігінің жұмыспен қамту және әлеуметтік бағдарламалар бөлімі" мемлекеттік мекемесі (бұдан әрі – Уәкілетті орган) көрсетеді.</w:t>
      </w:r>
      <w:r>
        <w:br/>
      </w:r>
      <w:r>
        <w:rPr>
          <w:rFonts w:ascii="Times New Roman"/>
          <w:b w:val="false"/>
          <w:i w:val="false"/>
          <w:color w:val="000000"/>
          <w:sz w:val="28"/>
        </w:rPr>
        <w:t>
      Тұрғын үй көмегін тағайындау үшін отбасы (азамат) "Халыққа қызмет көрсету орталығы" республикалық мемлекеттік кәсіпорнының Қостанай облысы бойынша филиалының Лисаков бөліміне (бұдан әрі – ХҚО) немесе www.egov.kz "электрондық үкіметтің" веб-порталына (бұдан әрі - портал) балама негізде өтініш береді және "Тұрғын үй-коммуналдық шаруашылық саласындағы мемлекеттік көрсетілетін қызметтер стандарттарын бекіту туралы" Қазақстан Республикасы Үкіметінің 2014 жылғы 5 наурыздағы № 185 қаулысымен бекітілген, "Тұрғын үй көмегін тағайындау" мемлекеттік көрсетілетін қызмет стандартының 9-тармағында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"4. Уәкілетті орган тұрғын үй көмегін көрсету нәтижесін ХҚО-ға құжаттар топтамасын тапсырған сәттен бастап, сондай-ақ порталға өтініш берген кезде ұсынады – күнтізбелік 10 (он) күн.</w:t>
      </w:r>
      <w:r>
        <w:br/>
      </w:r>
      <w:r>
        <w:rPr>
          <w:rFonts w:ascii="Times New Roman"/>
          <w:b w:val="false"/>
          <w:i w:val="false"/>
          <w:color w:val="000000"/>
          <w:sz w:val="28"/>
        </w:rPr>
        <w:t>
      Құжаттар топтамасын ХҚО-ға тапсыру күні тұрғын үй көмегін көрсету мерзіміне кірмейді, бұл ретте уәкілетті орган тұрғын үй көмегін көрсету нәтижесін мемлекеттік қызметті көрсету мерзімі аяқталғанға дейін бір күн бұрын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"7. Тұрғын үй көмегі көрсетілетін қызметті алушы тұрғын үй көмегін төлеу мөлшерінің өзгеруі үшін негіз бола алатын мән-жайлары, сондай-ақ оның дұрыс есептелмегені туралы уәкілетті органға хабарлайды.";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"9. Көрсетілетін қызметті алушымен ұсынылған табыстардың сәйкессіздігі анықталған жағдайда мемлекеттік ақпараттық жүйелерден алынған табыстар туралы мәліметтер есепке 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"10. Жалғыз тұратын тұрғын үй көмегі көрсетілетін қызметті алушы қайтыс болған жағдайда, тұрғын үй көмегін төлеу қайтыс болған айдан кейінгі айдан бастап аяқталады.</w:t>
      </w:r>
      <w:r>
        <w:br/>
      </w:r>
      <w:r>
        <w:rPr>
          <w:rFonts w:ascii="Times New Roman"/>
          <w:b w:val="false"/>
          <w:i w:val="false"/>
          <w:color w:val="000000"/>
          <w:sz w:val="28"/>
        </w:rPr>
        <w:t>
      Тұрғын үй көмегі көрсетілетін қызметті алушы отбасы мүшесінің бірі қайтыс болған жағдайда, қайтыс болған айдан кейінгі айдан бастап қайта есептеу жүргізіледі.</w:t>
      </w:r>
      <w:r>
        <w:br/>
      </w:r>
      <w:r>
        <w:rPr>
          <w:rFonts w:ascii="Times New Roman"/>
          <w:b w:val="false"/>
          <w:i w:val="false"/>
          <w:color w:val="000000"/>
          <w:sz w:val="28"/>
        </w:rPr>
        <w:t>
      Қайтыс болғанға байланысты төлемдерді тоқтату немесе қайта есептеу уәкілетті орган азаматтық хал актілерін тіркеуді жүзеге асыратын органынан ай сайын сұратып алатын қайтыс болған адамдардың тізімдері немесе отбасы мүшелері беретін мәліметтер негізінде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"23. Тұрғын үй көмегін төлеу уәкілетті органмен тұрғын үй көмегі көрсетілетін қызметті алушының өтініші бойынша тұрғын үй көмегі көрсетілетін қызметті алушының, қызмет көрсетушілердің, кондоминиум объектілерін басқару органдарының ағымдағы шоттарына екінші деңгейдегі банктер арқылы жүзеге асырылады.</w:t>
      </w:r>
      <w:r>
        <w:br/>
      </w:r>
      <w:r>
        <w:rPr>
          <w:rFonts w:ascii="Times New Roman"/>
          <w:b w:val="false"/>
          <w:i w:val="false"/>
          <w:color w:val="000000"/>
          <w:sz w:val="28"/>
        </w:rPr>
        <w:t>
      Шоттарға ақшалай сомаларды аудару уәкілетті органмен ай сайын жүргізіледі.".</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ХVII сессиясының төрайымы                  М. Кушибаева</w:t>
      </w:r>
    </w:p>
    <w:p>
      <w:pPr>
        <w:spacing w:after="0"/>
        <w:ind w:left="0"/>
        <w:jc w:val="both"/>
      </w:pPr>
      <w:r>
        <w:rPr>
          <w:rFonts w:ascii="Times New Roman"/>
          <w:b w:val="false"/>
          <w:i/>
          <w:color w:val="000000"/>
          <w:sz w:val="28"/>
        </w:rPr>
        <w:t>      Қалалық мәслихат хатшысы                   Г. Жарылқасымова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