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3736" w14:textId="80c3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2014 жылғы 31 қазандағы № 321 қаулысы. Қостанай облысының Әділет департаментінде 2014 жылғы 5 желтоқсанда № 5197 болып тіркелді. Күші жойылды - Қостанай облысы Амангелді ауданы әкімдігінің 2016 жылғы 18 мамырдағы № 133 қаулысымен</w:t>
      </w:r>
    </w:p>
    <w:p>
      <w:pPr>
        <w:spacing w:after="0"/>
        <w:ind w:left="0"/>
        <w:jc w:val="left"/>
      </w:pPr>
      <w:r>
        <w:rPr>
          <w:rFonts w:ascii="Times New Roman"/>
          <w:b w:val="false"/>
          <w:i w:val="false"/>
          <w:color w:val="ff0000"/>
          <w:sz w:val="28"/>
        </w:rPr>
        <w:t xml:space="preserve">      Ескерту. Күші жойылды - Қостанай облысы Амангелді ауданы әкімдігінің 18.05.2016 </w:t>
      </w:r>
      <w:r>
        <w:rPr>
          <w:rFonts w:ascii="Times New Roman"/>
          <w:b w:val="false"/>
          <w:i w:val="false"/>
          <w:color w:val="ff0000"/>
          <w:sz w:val="28"/>
        </w:rPr>
        <w:t>№ 133</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 898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Амангелді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"Амангелді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2014 жылғы 31 қазандағы</w:t>
            </w:r>
            <w:r>
              <w:br/>
            </w:r>
            <w:r>
              <w:rPr>
                <w:rFonts w:ascii="Times New Roman"/>
                <w:b w:val="false"/>
                <w:i w:val="false"/>
                <w:color w:val="000000"/>
                <w:sz w:val="20"/>
              </w:rPr>
              <w:t>№ 321 қаулысымен бекітілген</w:t>
            </w:r>
          </w:p>
        </w:tc>
      </w:tr>
    </w:tbl>
    <w:p>
      <w:pPr>
        <w:spacing w:after="0"/>
        <w:ind w:left="0"/>
        <w:jc w:val="left"/>
      </w:pPr>
      <w:r>
        <w:rPr>
          <w:rFonts w:ascii="Times New Roman"/>
          <w:b/>
          <w:i w:val="false"/>
          <w:color w:val="000000"/>
        </w:rPr>
        <w:t xml:space="preserve"> "Амангелді ауданы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"Амангелді ауданы әкімінің аппараты" мемлекеттік мекемесі (бұдан әрі - аудан әкімінің аппараты) Амангелді ауданы әкімінің және жергілікті атқарушы органның қызметін жүзеге асыратын Қазақстан Республикасының мемлекеттік органы болып табылады.</w:t>
      </w:r>
      <w:r>
        <w:br/>
      </w:r>
      <w:r>
        <w:rPr>
          <w:rFonts w:ascii="Times New Roman"/>
          <w:b w:val="false"/>
          <w:i w:val="false"/>
          <w:color w:val="000000"/>
          <w:sz w:val="28"/>
        </w:rPr>
        <w:t>
      "Амангелді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2. Аудан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 мемлекеттік мекеменің ұйымдық-құқықтық нысанында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Аудан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Аудан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Аудан әкімінің аппараты өз құзыретінің мәселелері бойынша заңнамада белгіленген тәртіппен аудан әкімі аппараты басшысының бұйрықтарымен және Қазақстан Республикасының заңнамалық актілерімен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Аудан әкімі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110200 Қазақстан Республикасы, Қостанай облысы, Амангелді ауданы, Амангелді ауылы, Б.Майлин көшесі, 14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"Амангелді ауданы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Амангельдинского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аудан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Аудан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Аудан әкімінің аппаратына кәсіпкерлік субъектілермен "Амангелді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аудан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13. Аудан әкімі аппаратының миссиясы аудан әкімі және әкімдігі қызметінің сапалы және уақытылы ақпараттық-талдау, ұйымдастыру-құқықтық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r>
        <w:br/>
      </w: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жергілікті атқарушы биліктің барлық органдарының үйлесімді жұмыс істеуін қамтамасыз ету;</w:t>
      </w:r>
      <w:r>
        <w:br/>
      </w: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5) ауданның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r>
        <w:br/>
      </w:r>
      <w:r>
        <w:rPr>
          <w:rFonts w:ascii="Times New Roman"/>
          <w:b w:val="false"/>
          <w:i w:val="false"/>
          <w:color w:val="000000"/>
          <w:sz w:val="28"/>
        </w:rPr>
        <w:t>
      6)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1) аудан әкімдігінің және аудан әкімі аппараты регламенттерінің сақталуын қамтамасыз ету;</w:t>
      </w:r>
      <w:r>
        <w:br/>
      </w:r>
      <w:r>
        <w:rPr>
          <w:rFonts w:ascii="Times New Roman"/>
          <w:b w:val="false"/>
          <w:i w:val="false"/>
          <w:color w:val="000000"/>
          <w:sz w:val="28"/>
        </w:rPr>
        <w:t>
      2)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r>
        <w:br/>
      </w: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ету;</w:t>
      </w:r>
      <w:r>
        <w:br/>
      </w:r>
      <w:r>
        <w:rPr>
          <w:rFonts w:ascii="Times New Roman"/>
          <w:b w:val="false"/>
          <w:i w:val="false"/>
          <w:color w:val="000000"/>
          <w:sz w:val="28"/>
        </w:rPr>
        <w:t>
      4) аудан әкімінің, әкімдігінің нормативтік құқықтық актілерін әділет органында тіркеуді және мониторинг жүргізуді қамтамасыз ету;</w:t>
      </w:r>
      <w:r>
        <w:br/>
      </w:r>
      <w:r>
        <w:rPr>
          <w:rFonts w:ascii="Times New Roman"/>
          <w:b w:val="false"/>
          <w:i w:val="false"/>
          <w:color w:val="000000"/>
          <w:sz w:val="28"/>
        </w:rPr>
        <w:t>
      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жүргізеді және осы мәселе бойынша аудан әкімін ақпараттандыру;</w:t>
      </w:r>
      <w:r>
        <w:br/>
      </w:r>
      <w:r>
        <w:rPr>
          <w:rFonts w:ascii="Times New Roman"/>
          <w:b w:val="false"/>
          <w:i w:val="false"/>
          <w:color w:val="000000"/>
          <w:sz w:val="28"/>
        </w:rPr>
        <w:t>
      6) 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r>
        <w:br/>
      </w:r>
      <w:r>
        <w:rPr>
          <w:rFonts w:ascii="Times New Roman"/>
          <w:b w:val="false"/>
          <w:i w:val="false"/>
          <w:color w:val="000000"/>
          <w:sz w:val="28"/>
        </w:rPr>
        <w:t>
      7) әкім шешімдері мен өкімдерінің, әкімдік қаулыларын, аудан әкімі аппараты басшысының бұйрықтарының жобаларын әзірлеу;</w:t>
      </w:r>
      <w:r>
        <w:br/>
      </w: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r>
        <w:br/>
      </w:r>
      <w:r>
        <w:rPr>
          <w:rFonts w:ascii="Times New Roman"/>
          <w:b w:val="false"/>
          <w:i w:val="false"/>
          <w:color w:val="000000"/>
          <w:sz w:val="28"/>
        </w:rPr>
        <w:t>
      9) әкім және әкімдік жанындағы консультативтік-кеңестік органдардың, аудан әкімі аппараты жанындағы комиссиялардың қызметін қамтамасыз етеді;</w:t>
      </w:r>
      <w:r>
        <w:br/>
      </w:r>
      <w:r>
        <w:rPr>
          <w:rFonts w:ascii="Times New Roman"/>
          <w:b w:val="false"/>
          <w:i w:val="false"/>
          <w:color w:val="000000"/>
          <w:sz w:val="28"/>
        </w:rPr>
        <w:t>
      10) аудан әкімдігінің отырыстарын, аудан әкімінің және оның орынбасарларының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r>
        <w:br/>
      </w:r>
      <w:r>
        <w:rPr>
          <w:rFonts w:ascii="Times New Roman"/>
          <w:b w:val="false"/>
          <w:i w:val="false"/>
          <w:color w:val="000000"/>
          <w:sz w:val="28"/>
        </w:rPr>
        <w:t>
      11) ауданның мемлекеттік органдарымен және әкім аппаратының арасындағы ұйымдастыру және ақпараттық байланысты жүзеге асырады;</w:t>
      </w:r>
      <w:r>
        <w:br/>
      </w:r>
      <w:r>
        <w:rPr>
          <w:rFonts w:ascii="Times New Roman"/>
          <w:b w:val="false"/>
          <w:i w:val="false"/>
          <w:color w:val="000000"/>
          <w:sz w:val="28"/>
        </w:rPr>
        <w:t>
      12) 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жергілікті атқарушы органдары актілерімен тапсырмаларының орындалуына бақылауды жүзеге асыру;</w:t>
      </w:r>
      <w:r>
        <w:br/>
      </w:r>
      <w:r>
        <w:rPr>
          <w:rFonts w:ascii="Times New Roman"/>
          <w:b w:val="false"/>
          <w:i w:val="false"/>
          <w:color w:val="000000"/>
          <w:sz w:val="28"/>
        </w:rPr>
        <w:t>
      13)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r>
        <w:br/>
      </w:r>
      <w:r>
        <w:rPr>
          <w:rFonts w:ascii="Times New Roman"/>
          <w:b w:val="false"/>
          <w:i w:val="false"/>
          <w:color w:val="000000"/>
          <w:sz w:val="28"/>
        </w:rPr>
        <w:t>
      14) әкімнің, әкімдіктің, аудан әкімі аппаратының қызметтерін құжаттамалық қамтамасыз етуді, сонымен қатар, құпия іс жүргізуді жүзеге асырады, нормативтік құқықтық актілерге сәйкес құпиялық тәртіпті қамтамасыз ету;</w:t>
      </w:r>
      <w:r>
        <w:br/>
      </w:r>
      <w:r>
        <w:rPr>
          <w:rFonts w:ascii="Times New Roman"/>
          <w:b w:val="false"/>
          <w:i w:val="false"/>
          <w:color w:val="000000"/>
          <w:sz w:val="28"/>
        </w:rPr>
        <w:t>
      15) жергілікті бюджеттен қаржыландырылатын атқарушы органдар көрсететін мемлекеттік қызмет көрсету мониторингін жүзеге асыру;</w:t>
      </w:r>
      <w:r>
        <w:br/>
      </w:r>
      <w:r>
        <w:rPr>
          <w:rFonts w:ascii="Times New Roman"/>
          <w:b w:val="false"/>
          <w:i w:val="false"/>
          <w:color w:val="000000"/>
          <w:sz w:val="28"/>
        </w:rPr>
        <w:t>
      16) мемлекеттік сатып алуларды ұйымдастыру және өткізу рәсімдерін жүзеге асыру;</w:t>
      </w:r>
      <w:r>
        <w:br/>
      </w:r>
      <w:r>
        <w:rPr>
          <w:rFonts w:ascii="Times New Roman"/>
          <w:b w:val="false"/>
          <w:i w:val="false"/>
          <w:color w:val="000000"/>
          <w:sz w:val="28"/>
        </w:rPr>
        <w:t>
      17)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r>
        <w:br/>
      </w:r>
      <w:r>
        <w:rPr>
          <w:rFonts w:ascii="Times New Roman"/>
          <w:b w:val="false"/>
          <w:i w:val="false"/>
          <w:color w:val="000000"/>
          <w:sz w:val="28"/>
        </w:rPr>
        <w:t>
      18) аудан әкімі аппаратының және жергілікті бюджеттен қаржыландырылатын атқарушы органдардың кадрлар мониторингін жүзеге асыру;</w:t>
      </w:r>
      <w:r>
        <w:br/>
      </w:r>
      <w:r>
        <w:rPr>
          <w:rFonts w:ascii="Times New Roman"/>
          <w:b w:val="false"/>
          <w:i w:val="false"/>
          <w:color w:val="000000"/>
          <w:sz w:val="28"/>
        </w:rPr>
        <w:t>
      19) 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ұйымдастыру;</w:t>
      </w:r>
      <w:r>
        <w:br/>
      </w:r>
      <w:r>
        <w:rPr>
          <w:rFonts w:ascii="Times New Roman"/>
          <w:b w:val="false"/>
          <w:i w:val="false"/>
          <w:color w:val="000000"/>
          <w:sz w:val="28"/>
        </w:rPr>
        <w:t>
      20) аудан әкімі аппаратының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ұйымдастыру және жүргізу;</w:t>
      </w:r>
      <w:r>
        <w:br/>
      </w:r>
      <w:r>
        <w:rPr>
          <w:rFonts w:ascii="Times New Roman"/>
          <w:b w:val="false"/>
          <w:i w:val="false"/>
          <w:color w:val="000000"/>
          <w:sz w:val="28"/>
        </w:rPr>
        <w:t>
      21) ауданда ақпараттандыру деңгейін арттыру және ақпараттық жүйелерді дамыту жөніндегі жұмысты жүргізу;</w:t>
      </w:r>
      <w:r>
        <w:br/>
      </w:r>
      <w:r>
        <w:rPr>
          <w:rFonts w:ascii="Times New Roman"/>
          <w:b w:val="false"/>
          <w:i w:val="false"/>
          <w:color w:val="000000"/>
          <w:sz w:val="28"/>
        </w:rPr>
        <w:t>
      22) 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r>
        <w:br/>
      </w:r>
      <w:r>
        <w:rPr>
          <w:rFonts w:ascii="Times New Roman"/>
          <w:b w:val="false"/>
          <w:i w:val="false"/>
          <w:color w:val="000000"/>
          <w:sz w:val="28"/>
        </w:rPr>
        <w:t>
      23)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24) мемлекеттік наградалармен марапаттау үшін құжаттарды дайындауды ұйымдастыру;</w:t>
      </w:r>
      <w:r>
        <w:br/>
      </w: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r>
        <w:br/>
      </w:r>
      <w:r>
        <w:rPr>
          <w:rFonts w:ascii="Times New Roman"/>
          <w:b w:val="false"/>
          <w:i w:val="false"/>
          <w:color w:val="000000"/>
          <w:sz w:val="28"/>
        </w:rPr>
        <w:t>
      26) өз құзыреті шегінде гендерлік саясатты іске асыру;</w:t>
      </w:r>
      <w:r>
        <w:br/>
      </w:r>
      <w:r>
        <w:rPr>
          <w:rFonts w:ascii="Times New Roman"/>
          <w:b w:val="false"/>
          <w:i w:val="false"/>
          <w:color w:val="000000"/>
          <w:sz w:val="28"/>
        </w:rPr>
        <w:t>
      27)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28) туу туралы куәліктерді беру кезінде жеке сәйкестендіру нөмірлерін қалыптастыру;</w:t>
      </w:r>
      <w:r>
        <w:br/>
      </w:r>
      <w:r>
        <w:rPr>
          <w:rFonts w:ascii="Times New Roman"/>
          <w:b w:val="false"/>
          <w:i w:val="false"/>
          <w:color w:val="000000"/>
          <w:sz w:val="28"/>
        </w:rPr>
        <w:t>
      29)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r>
        <w:br/>
      </w:r>
      <w:r>
        <w:rPr>
          <w:rFonts w:ascii="Times New Roman"/>
          <w:b w:val="false"/>
          <w:i w:val="false"/>
          <w:color w:val="000000"/>
          <w:sz w:val="28"/>
        </w:rPr>
        <w:t>
      2) 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4) мемлекеттік қызмет көрсету сапасын бағалау бойынша уәкілетті органға тиісті ақпаратты ұсыну;</w:t>
      </w:r>
      <w:r>
        <w:br/>
      </w:r>
      <w:r>
        <w:rPr>
          <w:rFonts w:ascii="Times New Roman"/>
          <w:b w:val="false"/>
          <w:i w:val="false"/>
          <w:color w:val="000000"/>
          <w:sz w:val="28"/>
        </w:rPr>
        <w:t>
      5) Қазақстан Республикасының қолданыстағы заңнамасының нормаларын сақтау;</w:t>
      </w:r>
      <w:r>
        <w:br/>
      </w:r>
      <w:r>
        <w:rPr>
          <w:rFonts w:ascii="Times New Roman"/>
          <w:b w:val="false"/>
          <w:i w:val="false"/>
          <w:color w:val="000000"/>
          <w:sz w:val="28"/>
        </w:rPr>
        <w:t>
      6)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7)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17. Аудан әкімі аппаратының басшылығын "Амангелді ауданы әкімінің аппараты" мемлекеттік мекемесіне жүктелген міндеттердің орындалуына және оның функцияларын жүзеге асыруға дербес жауапты болатын басшысымен жүзеге асырылады.</w:t>
      </w:r>
      <w:r>
        <w:br/>
      </w:r>
      <w:r>
        <w:rPr>
          <w:rFonts w:ascii="Times New Roman"/>
          <w:b w:val="false"/>
          <w:i w:val="false"/>
          <w:color w:val="000000"/>
          <w:sz w:val="28"/>
        </w:rPr>
        <w:t>
      </w:t>
      </w:r>
      <w:r>
        <w:rPr>
          <w:rFonts w:ascii="Times New Roman"/>
          <w:b w:val="false"/>
          <w:i w:val="false"/>
          <w:color w:val="000000"/>
          <w:sz w:val="28"/>
        </w:rPr>
        <w:t>18. Басшының өкілеттігі:</w:t>
      </w:r>
      <w:r>
        <w:br/>
      </w: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w:t>
      </w:r>
      <w:r>
        <w:br/>
      </w:r>
      <w:r>
        <w:rPr>
          <w:rFonts w:ascii="Times New Roman"/>
          <w:b w:val="false"/>
          <w:i w:val="false"/>
          <w:color w:val="000000"/>
          <w:sz w:val="28"/>
        </w:rPr>
        <w:t>
      2) "Амангелді ауданы әкімінің аппараты" мемлекеттік мекемесінің жұмысын ұйымдастырады және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3)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r>
        <w:br/>
      </w:r>
      <w:r>
        <w:rPr>
          <w:rFonts w:ascii="Times New Roman"/>
          <w:b w:val="false"/>
          <w:i w:val="false"/>
          <w:color w:val="000000"/>
          <w:sz w:val="28"/>
        </w:rPr>
        <w:t>
      4) бақылау мәселелері бойынша аудан әкімі аппараты бөлімдерінің, ауылдық округтер, ауылдар және кент әкімдері аппараттарының жұмысын үйлестіреді;</w:t>
      </w:r>
      <w:r>
        <w:br/>
      </w:r>
      <w:r>
        <w:rPr>
          <w:rFonts w:ascii="Times New Roman"/>
          <w:b w:val="false"/>
          <w:i w:val="false"/>
          <w:color w:val="000000"/>
          <w:sz w:val="28"/>
        </w:rPr>
        <w:t>
      5) аудан әкімі аппаратының және жергілікті бюджеттен қаржыландырылатын атқарушы органдар мемлекеттік қызметшілерінің аттестаттау, конкурстық таңдау, қызметте өсу, тәртіптік жазаға тарту, тағылымдамадан өту, тәлімгерлікті, тиімділігін бағалау, біліктілігін арттыру мен қайта даярлауды өткізу бойынша қызметтерді қамтамасыз етуді жүзеге асыру;</w:t>
      </w:r>
      <w:r>
        <w:br/>
      </w:r>
      <w:r>
        <w:rPr>
          <w:rFonts w:ascii="Times New Roman"/>
          <w:b w:val="false"/>
          <w:i w:val="false"/>
          <w:color w:val="000000"/>
          <w:sz w:val="28"/>
        </w:rPr>
        <w:t>
      6) аудан әкімдігінің отырыстарының өткізілуін, отырыстарды дайындауды және өткізуді ұйымдастыру;</w:t>
      </w:r>
      <w:r>
        <w:br/>
      </w:r>
      <w:r>
        <w:rPr>
          <w:rFonts w:ascii="Times New Roman"/>
          <w:b w:val="false"/>
          <w:i w:val="false"/>
          <w:color w:val="000000"/>
          <w:sz w:val="28"/>
        </w:rPr>
        <w:t>
      7)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аудан әкімін ақпараттандыру;</w:t>
      </w:r>
      <w:r>
        <w:br/>
      </w:r>
      <w:r>
        <w:rPr>
          <w:rFonts w:ascii="Times New Roman"/>
          <w:b w:val="false"/>
          <w:i w:val="false"/>
          <w:color w:val="000000"/>
          <w:sz w:val="28"/>
        </w:rPr>
        <w:t>
      8) сайлау өткізу, аудан сайлаушыларының тізімін, алқа отырысына алғашқы кандидаттардың тізімін жасау жөніндегі жұмыстарды ұйымдастырады, аудандық мәслихатпен, облыстық мұрағаттың филиалымен өзара іс–әрекет жасауды қамтамасыз ету;</w:t>
      </w:r>
      <w:r>
        <w:br/>
      </w:r>
      <w:r>
        <w:rPr>
          <w:rFonts w:ascii="Times New Roman"/>
          <w:b w:val="false"/>
          <w:i w:val="false"/>
          <w:color w:val="000000"/>
          <w:sz w:val="28"/>
        </w:rPr>
        <w:t>
      9) құзыретіне кіретін және аудан әкімінің шешімін талап етпейтін мәселелер бойынша мемлекеттік органдармен, өзге де ұйымдармен хат алысулар жүргізу;</w:t>
      </w:r>
      <w:r>
        <w:br/>
      </w:r>
      <w:r>
        <w:rPr>
          <w:rFonts w:ascii="Times New Roman"/>
          <w:b w:val="false"/>
          <w:i w:val="false"/>
          <w:color w:val="000000"/>
          <w:sz w:val="28"/>
        </w:rPr>
        <w:t>
      10)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11) еңбек шарты бойынша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w:t>
      </w:r>
      <w:r>
        <w:br/>
      </w:r>
      <w:r>
        <w:rPr>
          <w:rFonts w:ascii="Times New Roman"/>
          <w:b w:val="false"/>
          <w:i w:val="false"/>
          <w:color w:val="000000"/>
          <w:sz w:val="28"/>
        </w:rPr>
        <w:t>
      12) бұйрықтар шығарады және аудан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13) нормативтік құқықтық актілердің, бағдарламалардың және өзге де құжаттардың жобаларын әзірлеу үшін жұмыс топтарын құру;</w:t>
      </w:r>
      <w:r>
        <w:br/>
      </w:r>
      <w:r>
        <w:rPr>
          <w:rFonts w:ascii="Times New Roman"/>
          <w:b w:val="false"/>
          <w:i w:val="false"/>
          <w:color w:val="000000"/>
          <w:sz w:val="28"/>
        </w:rPr>
        <w:t>
      14) өз құзыреті шегінде аудан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r>
        <w:br/>
      </w:r>
      <w:r>
        <w:rPr>
          <w:rFonts w:ascii="Times New Roman"/>
          <w:b w:val="false"/>
          <w:i w:val="false"/>
          <w:color w:val="000000"/>
          <w:sz w:val="28"/>
        </w:rPr>
        <w:t>
      15) оның құзыретіне жатқызылған мәселелер бойынша Қазақстан Республикасының заңнамасына сәйкес өзге де өкілеттіктерді жүзеге асыру;</w:t>
      </w:r>
      <w:r>
        <w:br/>
      </w:r>
      <w:r>
        <w:rPr>
          <w:rFonts w:ascii="Times New Roman"/>
          <w:b w:val="false"/>
          <w:i w:val="false"/>
          <w:color w:val="000000"/>
          <w:sz w:val="28"/>
        </w:rPr>
        <w:t>
      16) аудан әкімінің аппаратын Қазақстан Республикасының</w:t>
      </w:r>
      <w:r>
        <w:br/>
      </w:r>
      <w:r>
        <w:rPr>
          <w:rFonts w:ascii="Times New Roman"/>
          <w:b w:val="false"/>
          <w:i w:val="false"/>
          <w:color w:val="000000"/>
          <w:sz w:val="28"/>
        </w:rPr>
        <w:t>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Аудан әкімі аппараты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19. Аудан әкімінің аппараты заңнамада көзделген жағдайларда жедел басқару құқығында жекеменшілік мүлікке ие болуы құқылы.</w:t>
      </w:r>
      <w:r>
        <w:br/>
      </w:r>
      <w:r>
        <w:rPr>
          <w:rFonts w:ascii="Times New Roman"/>
          <w:b w:val="false"/>
          <w:i w:val="false"/>
          <w:color w:val="000000"/>
          <w:sz w:val="28"/>
        </w:rPr>
        <w:t>
      Аудан әкімі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20. Аудан әкімінің аппаратына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21. Егер заңнамада өзгеше көзделмесе, аудан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22. Аудан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