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0a02" w14:textId="a500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 қазандағы № 106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2014 жылғы 25 сәуірдегі № 169 шешімі. Қостанай облысының Әділет департаментінде 2014 жылғы 20 мамырда № 4736 болып тіркелді. Күші жойылды - Қостанай облысы Әулиекөл ауданы мәслихатының 2016 жылғы 5 шілдедегі № 43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Әулиекөл ауданы мәслихатының 05.07.2016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2013 жылғы 2 қазандағы № 106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актілердің мемлекеттік тіркеу тізілімінде № 4233 тіркелген, 2013 жылғы 17 қазанда "Әулиекөл"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"1). Ұлы Отан соғысының қатысушылары мен мүгедектеріне тұрмыстық қажеттіліктеріне, 10 айлық есептік көрсеткіш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 және 2014 жылғы 1 мамырдан бастап туындаған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Оныншы 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Сухотеплая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"Әулиекөл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 Айсин Ә.С.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