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859e" w14:textId="3878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2014 жылғы 30 шілдедегі № 264 қаулысы. Қостанай облысының Әділет департаментінде 2014 жылғы 28 тамызда № 5055 болып тіркелді. Күші жойылды - Қостанай облысы Әулиекөл ауданы әкімдігінің 2015 жылғы 6 мамырдағы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Әулиекөл ауданы әкімдігінің 06.05.2015 № 103 қаулысымен (қол қойылған күнінен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мүлікті мүліктік жалдауға (жалға алуға) беру қағидаларын бекіту туралы" қаулысына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</w:t>
      </w:r>
      <w:r>
        <w:br/>
      </w:r>
      <w:r>
        <w:rPr>
          <w:rFonts w:ascii="Times New Roman"/>
          <w:b/>
          <w:i w:val="false"/>
          <w:color w:val="000000"/>
        </w:rPr>
        <w:t>
жалдауға (жалға алуға) беру кезінде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ақысының мөлшерлемесін</w:t>
      </w:r>
      <w:r>
        <w:br/>
      </w:r>
      <w:r>
        <w:rPr>
          <w:rFonts w:ascii="Times New Roman"/>
          <w:b/>
          <w:i w:val="false"/>
          <w:color w:val="000000"/>
        </w:rPr>
        <w:t>
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мөлшерлемесі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9"/>
        <w:gridCol w:w="538"/>
      </w:tblGrid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0"/>
        <w:gridCol w:w="1109"/>
      </w:tblGrid>
      <w:tr>
        <w:trPr>
          <w:trHeight w:val="210" w:hRule="atLeast"/>
        </w:trPr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 жылдық жалдау акысының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мөлшерлемесі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–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Ж=(Жн/ЖУ)*N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