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0f5a" w14:textId="b020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халықтың нысаналы топтарын анықтау туралы</w:t>
      </w:r>
    </w:p>
    <w:p>
      <w:pPr>
        <w:spacing w:after="0"/>
        <w:ind w:left="0"/>
        <w:jc w:val="both"/>
      </w:pPr>
      <w:r>
        <w:rPr>
          <w:rFonts w:ascii="Times New Roman"/>
          <w:b w:val="false"/>
          <w:i w:val="false"/>
          <w:color w:val="000000"/>
          <w:sz w:val="28"/>
        </w:rPr>
        <w:t>Қостанай облысы Қамысты ауданы әкімдігінің 2014 жылғы 30 қаңтардағы № 33 қаулысы. Қостанай облысының Әділет департаментінде 2014 жылғы 24 ақпанда № 4444 болып тіркелді</w:t>
      </w:r>
    </w:p>
    <w:p>
      <w:pPr>
        <w:spacing w:after="0"/>
        <w:ind w:left="0"/>
        <w:jc w:val="both"/>
      </w:pPr>
      <w:bookmarkStart w:name="z1" w:id="0"/>
      <w:r>
        <w:rPr>
          <w:rFonts w:ascii="Times New Roman"/>
          <w:b w:val="false"/>
          <w:i w:val="false"/>
          <w:color w:val="000000"/>
          <w:sz w:val="28"/>
        </w:rPr>
        <w:t>
      "Халықты жұмыспен қамту туралы" 2001 жылғы 23 қаңтардағы Қазақстан Республикасы Заңының 5-бабы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халықтың нысаналы топтарын жұмыспен қамтуға жәрдемдесу мақсатында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жылы халықтың нысаналы топтары болып мынадай санаттар анықталсын:</w:t>
      </w:r>
      <w:r>
        <w:br/>
      </w:r>
      <w:r>
        <w:rPr>
          <w:rFonts w:ascii="Times New Roman"/>
          <w:b w:val="false"/>
          <w:i w:val="false"/>
          <w:color w:val="000000"/>
          <w:sz w:val="28"/>
        </w:rPr>
        <w:t>
      1) табысы аз адамдар;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12)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13) қылмыстық-атқару инспекциясы пробация қызметінің есебінде тұрған адамдар;</w:t>
      </w:r>
      <w:r>
        <w:br/>
      </w:r>
      <w:r>
        <w:rPr>
          <w:rFonts w:ascii="Times New Roman"/>
          <w:b w:val="false"/>
          <w:i w:val="false"/>
          <w:color w:val="000000"/>
          <w:sz w:val="28"/>
        </w:rPr>
        <w:t>
      14) жиырма бір жастан жиырма тоғыз жасқа дейінгі жастар;</w:t>
      </w:r>
      <w:r>
        <w:br/>
      </w:r>
      <w:r>
        <w:rPr>
          <w:rFonts w:ascii="Times New Roman"/>
          <w:b w:val="false"/>
          <w:i w:val="false"/>
          <w:color w:val="000000"/>
          <w:sz w:val="28"/>
        </w:rPr>
        <w:t>
      15) ұзақ уақыт (жыл және одан да көп) жұмыс істемеген адамдар;</w:t>
      </w:r>
      <w:r>
        <w:br/>
      </w:r>
      <w:r>
        <w:rPr>
          <w:rFonts w:ascii="Times New Roman"/>
          <w:b w:val="false"/>
          <w:i w:val="false"/>
          <w:color w:val="000000"/>
          <w:sz w:val="28"/>
        </w:rPr>
        <w:t>
      16) уәкілетті органда жұмыссыз ретінде тіркелген қырық бес жастан асқан адамдар;</w:t>
      </w:r>
      <w:r>
        <w:br/>
      </w:r>
      <w:r>
        <w:rPr>
          <w:rFonts w:ascii="Times New Roman"/>
          <w:b w:val="false"/>
          <w:i w:val="false"/>
          <w:color w:val="000000"/>
          <w:sz w:val="28"/>
        </w:rPr>
        <w:t>
      17) жұмыспен қамту мәселелері жөніндегі уәкілетті органның жолдамасы бойынша кәсіби даярлықты және (немесе) қайта даярлықты, біліктілігін арттыруды аяқтаған жұмыссыздар;</w:t>
      </w:r>
      <w:r>
        <w:br/>
      </w:r>
      <w:r>
        <w:rPr>
          <w:rFonts w:ascii="Times New Roman"/>
          <w:b w:val="false"/>
          <w:i w:val="false"/>
          <w:color w:val="000000"/>
          <w:sz w:val="28"/>
        </w:rPr>
        <w:t>
      18) уақытша және маусымдық жұмыстардың мерзімдері аяқталуына байланысты жұмыстан шығарылған жұмыссыздар.</w:t>
      </w:r>
      <w:r>
        <w:br/>
      </w:r>
      <w:r>
        <w:rPr>
          <w:rFonts w:ascii="Times New Roman"/>
          <w:b w:val="false"/>
          <w:i w:val="false"/>
          <w:color w:val="000000"/>
          <w:sz w:val="28"/>
        </w:rPr>
        <w:t>
</w:t>
      </w:r>
      <w:r>
        <w:rPr>
          <w:rFonts w:ascii="Times New Roman"/>
          <w:b w:val="false"/>
          <w:i w:val="false"/>
          <w:color w:val="000000"/>
          <w:sz w:val="28"/>
        </w:rPr>
        <w:t>
      2. "Қамысты ауданы әкімдігінің жұмыспен қамту және әлеуметтік бағдарламалар бөлімі" мемлекеттік мекемесі және "Қамысты ауданы әкімдігінің жұмыспен қамту орталығы" коммуналдық мемлекеттік мекемесі халықтың нысаналы топтарына жататын тұлғаларды жұмыспен қамтуға жәрдемдесу жөніндегі шараларды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әкiмiнiң орынбасары Ғазиз Ғұмарұлы Ахметчинге жүктелсiн.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Қамысты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Д. Құлманов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