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9b18" w14:textId="7109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167 "Қамысты ауданының 2014-2016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2014 жылғы 28 қазандағы № 236 шешімі. Қостанай облысының Әділет департаментінде 2014 жылғы 4 қарашада № 5141 болып тіркелді</w:t>
      </w:r>
    </w:p>
    <w:p>
      <w:pPr>
        <w:spacing w:after="0"/>
        <w:ind w:left="0"/>
        <w:jc w:val="both"/>
      </w:pPr>
      <w:bookmarkStart w:name="z3" w:id="0"/>
      <w:r>
        <w:rPr>
          <w:rFonts w:ascii="Times New Roman"/>
          <w:b w:val="false"/>
          <w:i w:val="false"/>
          <w:color w:val="000000"/>
          <w:sz w:val="28"/>
        </w:rPr>
        <w:t>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i w:val="false"/>
          <w:color w:val="000000"/>
          <w:sz w:val="28"/>
        </w:rPr>
        <w:t>:</w:t>
      </w:r>
      <w:r>
        <w:br/>
      </w:r>
      <w:r>
        <w:rPr>
          <w:rFonts w:ascii="Times New Roman"/>
          <w:b w:val="false"/>
          <w:i w:val="false"/>
          <w:color w:val="000000"/>
          <w:sz w:val="28"/>
        </w:rPr>
        <w:t>
      1. 
</w:t>
      </w:r>
      <w:r>
        <w:rPr>
          <w:rFonts w:ascii="Times New Roman"/>
          <w:b w:val="false"/>
          <w:i w:val="false"/>
          <w:color w:val="000000"/>
          <w:sz w:val="28"/>
        </w:rPr>
        <w:t>
Мәслихаттың 2013 жылғы 27 желтоқсандағы № 167 «Қамысты ауданының 2014-2016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4383 тіркелген, 2014 жылғы 10 қаңтарда «Қамысты жаңалықтары – Камыстинские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Қамысты ауданының 2014-2016 жылдарға арналған бюджеті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- 2113015,1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531340,0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6594,0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бойынша – 461,0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бойынша – 1574620,1 мың теңге;</w:t>
      </w:r>
      <w:r>
        <w:br/>
      </w:r>
      <w:r>
        <w:rPr>
          <w:rFonts w:ascii="Times New Roman"/>
          <w:b w:val="false"/>
          <w:i w:val="false"/>
          <w:color w:val="000000"/>
          <w:sz w:val="28"/>
        </w:rPr>
        <w:t>
</w:t>
      </w:r>
      <w:r>
        <w:rPr>
          <w:rFonts w:ascii="Times New Roman"/>
          <w:b w:val="false"/>
          <w:i w:val="false"/>
          <w:color w:val="000000"/>
          <w:sz w:val="28"/>
        </w:rPr>
        <w:t>
      2) шығындар – 2163402,0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12353,7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- 18463,0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6109,3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- 62740,6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62740,6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«7. 2014 жылға арналған Қамысты ауданы жергілікті атқарушы органының резерві 0,0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Қамысты аудандық</w:t>
            </w:r>
            <w:r>
              <w:br/>
            </w:r>
            <w:r>
              <w:rPr>
                <w:rFonts w:ascii="Times New Roman"/>
                <w:b w:val="false"/>
                <w:i w:val="false"/>
                <w:color w:val="000000"/>
                <w:sz w:val="20"/>
              </w:rPr>
              <w:t>
      </w:t>
            </w:r>
            <w:r>
              <w:rPr>
                <w:rFonts w:ascii="Times New Roman"/>
                <w:b w:val="false"/>
                <w:i/>
                <w:color w:val="000000"/>
                <w:sz w:val="20"/>
              </w:rPr>
              <w:t>мәслихатының хатшысы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Козлов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Б. Рахимжанов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2014 жылғы 28 қазандағы</w:t>
            </w:r>
            <w:r>
              <w:br/>
            </w:r>
            <w:r>
              <w:rPr>
                <w:rFonts w:ascii="Times New Roman"/>
                <w:b w:val="false"/>
                <w:i w:val="false"/>
                <w:color w:val="000000"/>
                <w:sz w:val="20"/>
              </w:rPr>
              <w:t>
№ 236 шешіміне</w:t>
            </w:r>
            <w:r>
              <w:br/>
            </w:r>
            <w:r>
              <w:rPr>
                <w:rFonts w:ascii="Times New Roman"/>
                <w:b w:val="false"/>
                <w:i w:val="false"/>
                <w:color w:val="000000"/>
                <w:sz w:val="20"/>
              </w:rPr>
              <w:t>
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3"/>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2013 жылғы 27 желтоқсандағы</w:t>
            </w:r>
            <w:r>
              <w:br/>
            </w:r>
            <w:r>
              <w:rPr>
                <w:rFonts w:ascii="Times New Roman"/>
                <w:b w:val="false"/>
                <w:i w:val="false"/>
                <w:color w:val="000000"/>
                <w:sz w:val="20"/>
              </w:rPr>
              <w:t>
№ 167 шешіміне</w:t>
            </w:r>
            <w:r>
              <w:br/>
            </w:r>
            <w:r>
              <w:rPr>
                <w:rFonts w:ascii="Times New Roman"/>
                <w:b w:val="false"/>
                <w:i w:val="false"/>
                <w:color w:val="000000"/>
                <w:sz w:val="20"/>
              </w:rPr>
              <w:t>
1-қосымша</w:t>
            </w:r>
          </w:p>
          <w:bookmarkEnd w:id="3"/>
        </w:tc>
      </w:tr>
    </w:tbl>
    <w:bookmarkStart w:name="z28" w:id="4"/>
    <w:p>
      <w:pPr>
        <w:spacing w:after="0"/>
        <w:ind w:left="0"/>
        <w:jc w:val="left"/>
      </w:pPr>
      <w:r>
        <w:rPr>
          <w:rFonts w:ascii="Times New Roman"/>
          <w:b/>
          <w:i w:val="false"/>
          <w:color w:val="000000"/>
        </w:rPr>
        <w:t xml:space="preserve"> 
Қамысты ауданының 2014 жылға арналған бюджеті</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4"/>
        <w:gridCol w:w="836"/>
        <w:gridCol w:w="1135"/>
        <w:gridCol w:w="1135"/>
        <w:gridCol w:w="5581"/>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5"/>
          <w:p>
            <w:pPr>
              <w:spacing w:after="20"/>
              <w:ind w:left="20"/>
              <w:jc w:val="both"/>
            </w:pPr>
            <w:r>
              <w:rPr>
                <w:rFonts w:ascii="Times New Roman"/>
                <w:b w:val="false"/>
                <w:i w:val="false"/>
                <w:color w:val="000000"/>
                <w:sz w:val="20"/>
              </w:rPr>
              <w:t>
Санаты</w:t>
            </w:r>
          </w:p>
          <w:bookmarkEnd w:id="5"/>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6"/>
          <w:p>
            <w:pPr>
              <w:spacing w:after="20"/>
              <w:ind w:left="20"/>
              <w:jc w:val="both"/>
            </w:pPr>
            <w:r>
              <w:rPr>
                <w:rFonts w:ascii="Times New Roman"/>
                <w:b w:val="false"/>
                <w:i w:val="false"/>
                <w:color w:val="000000"/>
                <w:sz w:val="20"/>
              </w:rPr>
              <w:t>
 </w:t>
            </w:r>
          </w:p>
          <w:bookmarkEnd w:id="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7"/>
          <w:p>
            <w:pPr>
              <w:spacing w:after="20"/>
              <w:ind w:left="20"/>
              <w:jc w:val="both"/>
            </w:pPr>
            <w:r>
              <w:rPr>
                <w:rFonts w:ascii="Times New Roman"/>
                <w:b w:val="false"/>
                <w:i w:val="false"/>
                <w:color w:val="000000"/>
                <w:sz w:val="20"/>
              </w:rPr>
              <w:t>
 </w:t>
            </w:r>
          </w:p>
          <w:bookmarkEnd w:id="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2113015,1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8"/>
          <w:p>
            <w:pPr>
              <w:spacing w:after="20"/>
              <w:ind w:left="20"/>
              <w:jc w:val="both"/>
            </w:pPr>
            <w:r>
              <w:rPr>
                <w:rFonts w:ascii="Times New Roman"/>
                <w:b w:val="false"/>
                <w:i w:val="false"/>
                <w:color w:val="000000"/>
                <w:sz w:val="20"/>
              </w:rPr>
              <w:t>
1</w:t>
            </w:r>
          </w:p>
          <w:bookmarkEnd w:id="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531340,0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154467,0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154467,0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96201,0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96201,0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248315,0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220987,0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30494,0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9"/>
          <w:p>
            <w:pPr>
              <w:spacing w:after="20"/>
              <w:ind w:left="20"/>
              <w:jc w:val="both"/>
            </w:pPr>
            <w:r>
              <w:rPr>
                <w:rFonts w:ascii="Times New Roman"/>
                <w:b w:val="false"/>
                <w:i w:val="false"/>
                <w:color w:val="000000"/>
                <w:sz w:val="20"/>
              </w:rPr>
              <w:t>
2</w:t>
            </w:r>
          </w:p>
          <w:bookmarkEnd w:id="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0"/>
          <w:p>
            <w:pPr>
              <w:spacing w:after="20"/>
              <w:ind w:left="20"/>
              <w:jc w:val="both"/>
            </w:pPr>
            <w:r>
              <w:rPr>
                <w:rFonts w:ascii="Times New Roman"/>
                <w:b w:val="false"/>
                <w:i w:val="false"/>
                <w:color w:val="000000"/>
                <w:sz w:val="20"/>
              </w:rPr>
              <w:t>
3</w:t>
            </w:r>
          </w:p>
          <w:bookmarkEnd w:id="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1"/>
          <w:p>
            <w:pPr>
              <w:spacing w:after="20"/>
              <w:ind w:left="20"/>
              <w:jc w:val="both"/>
            </w:pPr>
            <w:r>
              <w:rPr>
                <w:rFonts w:ascii="Times New Roman"/>
                <w:b w:val="false"/>
                <w:i w:val="false"/>
                <w:color w:val="000000"/>
                <w:sz w:val="20"/>
              </w:rPr>
              <w:t>
4</w:t>
            </w:r>
          </w:p>
          <w:bookmarkEnd w:id="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1574620,1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1574620,1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1574620,1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2"/>
          <w:p>
            <w:pPr>
              <w:spacing w:after="20"/>
              <w:ind w:left="20"/>
              <w:jc w:val="both"/>
            </w:pPr>
            <w:r>
              <w:rPr>
                <w:rFonts w:ascii="Times New Roman"/>
                <w:b w:val="false"/>
                <w:i w:val="false"/>
                <w:color w:val="000000"/>
                <w:sz w:val="20"/>
              </w:rPr>
              <w:t>
Функционалдық топ</w:t>
            </w:r>
          </w:p>
          <w:bookmarkEnd w:id="12"/>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3"/>
          <w:p>
            <w:pPr>
              <w:spacing w:after="20"/>
              <w:ind w:left="20"/>
              <w:jc w:val="both"/>
            </w:pPr>
            <w:r>
              <w:rPr>
                <w:rFonts w:ascii="Times New Roman"/>
                <w:b w:val="false"/>
                <w:i w:val="false"/>
                <w:color w:val="000000"/>
                <w:sz w:val="20"/>
              </w:rPr>
              <w:t>
01</w:t>
            </w:r>
          </w:p>
          <w:bookmarkEnd w:id="1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4"/>
          <w:p>
            <w:pPr>
              <w:spacing w:after="20"/>
              <w:ind w:left="20"/>
              <w:jc w:val="both"/>
            </w:pPr>
            <w:r>
              <w:rPr>
                <w:rFonts w:ascii="Times New Roman"/>
                <w:b w:val="false"/>
                <w:i w:val="false"/>
                <w:color w:val="000000"/>
                <w:sz w:val="20"/>
              </w:rPr>
              <w:t>
02</w:t>
            </w:r>
          </w:p>
          <w:bookmarkEnd w:id="1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5"/>
          <w:p>
            <w:pPr>
              <w:spacing w:after="20"/>
              <w:ind w:left="20"/>
              <w:jc w:val="both"/>
            </w:pPr>
            <w:r>
              <w:rPr>
                <w:rFonts w:ascii="Times New Roman"/>
                <w:b w:val="false"/>
                <w:i w:val="false"/>
                <w:color w:val="000000"/>
                <w:sz w:val="20"/>
              </w:rPr>
              <w:t>
04</w:t>
            </w:r>
          </w:p>
          <w:bookmarkEnd w:id="1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949496,8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6"/>
          <w:p>
            <w:pPr>
              <w:spacing w:after="20"/>
              <w:ind w:left="20"/>
              <w:jc w:val="both"/>
            </w:pPr>
            <w:r>
              <w:rPr>
                <w:rFonts w:ascii="Times New Roman"/>
                <w:b w:val="false"/>
                <w:i w:val="false"/>
                <w:color w:val="000000"/>
                <w:sz w:val="20"/>
              </w:rPr>
              <w:t>
06</w:t>
            </w:r>
          </w:p>
          <w:bookmarkEnd w:id="1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7"/>
          <w:p>
            <w:pPr>
              <w:spacing w:after="20"/>
              <w:ind w:left="20"/>
              <w:jc w:val="both"/>
            </w:pPr>
            <w:r>
              <w:rPr>
                <w:rFonts w:ascii="Times New Roman"/>
                <w:b w:val="false"/>
                <w:i w:val="false"/>
                <w:color w:val="000000"/>
                <w:sz w:val="20"/>
              </w:rPr>
              <w:t>
07</w:t>
            </w:r>
          </w:p>
          <w:bookmarkEnd w:id="1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8"/>
          <w:p>
            <w:pPr>
              <w:spacing w:after="20"/>
              <w:ind w:left="20"/>
              <w:jc w:val="both"/>
            </w:pPr>
            <w:r>
              <w:rPr>
                <w:rFonts w:ascii="Times New Roman"/>
                <w:b w:val="false"/>
                <w:i w:val="false"/>
                <w:color w:val="000000"/>
                <w:sz w:val="20"/>
              </w:rPr>
              <w:t>
08</w:t>
            </w:r>
          </w:p>
          <w:bookmarkEnd w:id="1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9"/>
          <w:p>
            <w:pPr>
              <w:spacing w:after="20"/>
              <w:ind w:left="20"/>
              <w:jc w:val="both"/>
            </w:pPr>
            <w:r>
              <w:rPr>
                <w:rFonts w:ascii="Times New Roman"/>
                <w:b w:val="false"/>
                <w:i w:val="false"/>
                <w:color w:val="000000"/>
                <w:sz w:val="20"/>
              </w:rPr>
              <w:t>
09</w:t>
            </w:r>
          </w:p>
          <w:bookmarkEnd w:id="1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20"/>
          <w:p>
            <w:pPr>
              <w:spacing w:after="20"/>
              <w:ind w:left="20"/>
              <w:jc w:val="both"/>
            </w:pPr>
            <w:r>
              <w:rPr>
                <w:rFonts w:ascii="Times New Roman"/>
                <w:b w:val="false"/>
                <w:i w:val="false"/>
                <w:color w:val="000000"/>
                <w:sz w:val="20"/>
              </w:rPr>
              <w:t>
10</w:t>
            </w:r>
          </w:p>
          <w:bookmarkEnd w:id="2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1"/>
          <w:p>
            <w:pPr>
              <w:spacing w:after="20"/>
              <w:ind w:left="20"/>
              <w:jc w:val="both"/>
            </w:pPr>
            <w:r>
              <w:rPr>
                <w:rFonts w:ascii="Times New Roman"/>
                <w:b w:val="false"/>
                <w:i w:val="false"/>
                <w:color w:val="000000"/>
                <w:sz w:val="20"/>
              </w:rPr>
              <w:t>
11</w:t>
            </w:r>
          </w:p>
          <w:bookmarkEnd w:id="2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2"/>
          <w:p>
            <w:pPr>
              <w:spacing w:after="20"/>
              <w:ind w:left="20"/>
              <w:jc w:val="both"/>
            </w:pPr>
            <w:r>
              <w:rPr>
                <w:rFonts w:ascii="Times New Roman"/>
                <w:b w:val="false"/>
                <w:i w:val="false"/>
                <w:color w:val="000000"/>
                <w:sz w:val="20"/>
              </w:rPr>
              <w:t>
12</w:t>
            </w:r>
          </w:p>
          <w:bookmarkEnd w:id="2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3"/>
          <w:p>
            <w:pPr>
              <w:spacing w:after="20"/>
              <w:ind w:left="20"/>
              <w:jc w:val="both"/>
            </w:pPr>
            <w:r>
              <w:rPr>
                <w:rFonts w:ascii="Times New Roman"/>
                <w:b w:val="false"/>
                <w:i w:val="false"/>
                <w:color w:val="000000"/>
                <w:sz w:val="20"/>
              </w:rPr>
              <w:t>
13</w:t>
            </w:r>
          </w:p>
          <w:bookmarkEnd w:id="2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4"/>
          <w:p>
            <w:pPr>
              <w:spacing w:after="20"/>
              <w:ind w:left="20"/>
              <w:jc w:val="both"/>
            </w:pPr>
            <w:r>
              <w:rPr>
                <w:rFonts w:ascii="Times New Roman"/>
                <w:b w:val="false"/>
                <w:i w:val="false"/>
                <w:color w:val="000000"/>
                <w:sz w:val="20"/>
              </w:rPr>
              <w:t>
14</w:t>
            </w:r>
          </w:p>
          <w:bookmarkEnd w:id="2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5"/>
          <w:p>
            <w:pPr>
              <w:spacing w:after="20"/>
              <w:ind w:left="20"/>
              <w:jc w:val="both"/>
            </w:pPr>
            <w:r>
              <w:rPr>
                <w:rFonts w:ascii="Times New Roman"/>
                <w:b w:val="false"/>
                <w:i w:val="false"/>
                <w:color w:val="000000"/>
                <w:sz w:val="20"/>
              </w:rPr>
              <w:t>
15</w:t>
            </w:r>
          </w:p>
          <w:bookmarkEnd w:id="2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6"/>
          <w:p>
            <w:pPr>
              <w:spacing w:after="20"/>
              <w:ind w:left="20"/>
              <w:jc w:val="both"/>
            </w:pPr>
            <w:r>
              <w:rPr>
                <w:rFonts w:ascii="Times New Roman"/>
                <w:b w:val="false"/>
                <w:i w:val="false"/>
                <w:color w:val="000000"/>
                <w:sz w:val="20"/>
              </w:rPr>
              <w:t>
10</w:t>
            </w:r>
          </w:p>
          <w:bookmarkEnd w:id="2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7"/>
          <w:p>
            <w:pPr>
              <w:spacing w:after="20"/>
              <w:ind w:left="20"/>
              <w:jc w:val="both"/>
            </w:pPr>
            <w:r>
              <w:rPr>
                <w:rFonts w:ascii="Times New Roman"/>
                <w:b w:val="false"/>
                <w:i w:val="false"/>
                <w:color w:val="000000"/>
                <w:sz w:val="20"/>
              </w:rPr>
              <w:t>
05</w:t>
            </w:r>
          </w:p>
          <w:bookmarkEnd w:id="2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8"/>
          <w:p>
            <w:pPr>
              <w:spacing w:after="20"/>
              <w:ind w:left="20"/>
              <w:jc w:val="both"/>
            </w:pPr>
            <w:r>
              <w:rPr>
                <w:rFonts w:ascii="Times New Roman"/>
                <w:b w:val="false"/>
                <w:i w:val="false"/>
                <w:color w:val="000000"/>
                <w:sz w:val="20"/>
              </w:rPr>
              <w:t>
13</w:t>
            </w:r>
          </w:p>
          <w:bookmarkEnd w:id="2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9"/>
          <w:p>
            <w:pPr>
              <w:spacing w:after="20"/>
              <w:ind w:left="20"/>
              <w:jc w:val="both"/>
            </w:pPr>
            <w:r>
              <w:rPr>
                <w:rFonts w:ascii="Times New Roman"/>
                <w:b w:val="false"/>
                <w:i w:val="false"/>
                <w:color w:val="000000"/>
                <w:sz w:val="20"/>
              </w:rPr>
              <w:t>
7</w:t>
            </w:r>
          </w:p>
          <w:bookmarkEnd w:id="2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30"/>
          <w:p>
            <w:pPr>
              <w:spacing w:after="20"/>
              <w:ind w:left="20"/>
              <w:jc w:val="both"/>
            </w:pPr>
            <w:r>
              <w:rPr>
                <w:rFonts w:ascii="Times New Roman"/>
                <w:b w:val="false"/>
                <w:i w:val="false"/>
                <w:color w:val="000000"/>
                <w:sz w:val="20"/>
              </w:rPr>
              <w:t>
16</w:t>
            </w:r>
          </w:p>
          <w:bookmarkEnd w:id="3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31"/>
          <w:p>
            <w:pPr>
              <w:spacing w:after="20"/>
              <w:ind w:left="20"/>
              <w:jc w:val="both"/>
            </w:pPr>
            <w:r>
              <w:rPr>
                <w:rFonts w:ascii="Times New Roman"/>
                <w:b w:val="false"/>
                <w:i w:val="false"/>
                <w:color w:val="000000"/>
                <w:sz w:val="20"/>
              </w:rPr>
              <w:t>
8</w:t>
            </w:r>
          </w:p>
          <w:bookmarkEnd w:id="3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