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4d06" w14:textId="1fb4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Борис-Романов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11 наурыздағы № 174 шешімі. Қостанай облысының Әділет департаментінде 2014 жылғы 18 сәуірде № 4623 болып тіркелді. Күші жойылды - Қостанай облысы Қостанай ауданы мәслихатының 2018 жылғы 7 қыркүйектегі № 318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07.09.2018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Қостанай ауданы  Борис-Романов ауылының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Қостанай ауданы Борис-Романов ауылының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Борис-Романов ауылының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К. Калиева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</w:t>
      </w:r>
      <w:r>
        <w:br/>
      </w:r>
      <w:r>
        <w:rPr>
          <w:rFonts w:ascii="Times New Roman"/>
          <w:b/>
          <w:i w:val="false"/>
          <w:color w:val="000000"/>
        </w:rPr>
        <w:t>Борис-Романов ауылының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Қостанай ауданы Борис-Романов ауылының (бұдан әрі - Борис-Романов ауылы)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Борис-Романов ауылы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Борис-Романов ауылының аумағындағы ауыл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Борис-Романов ауылының әкімімен шақырылады.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Борис-Романов ауылының шегінде бөлек жиынды өткізуді Борис-Романов ауылының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Борис-Романов ауылының тұрғындары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Борис-Романов ауылының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Борис-Романов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Борис-Романов ауылының  тұрғындары өкілдерінің кандидатураларын Қостанай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Борис-Романов ауылы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Борис-Романов</w:t>
      </w:r>
      <w:r>
        <w:br/>
      </w:r>
      <w:r>
        <w:rPr>
          <w:rFonts w:ascii="Times New Roman"/>
          <w:b/>
          <w:i w:val="false"/>
          <w:color w:val="000000"/>
        </w:rPr>
        <w:t>ауылының жергілікті қоғамдастық жиынына қатысу үшін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2"/>
        <w:gridCol w:w="3393"/>
        <w:gridCol w:w="7145"/>
      </w:tblGrid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Борис-Романов ауылының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Борис-Романов ауылы, Павлов көшесі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Борис-Романов ауылы, Школьная көшесі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Борис-Романов ауылы, Молодежная көшесі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Борис-Романов ауылы, Урожайная көшесі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Борис-Романов ауылы, Юбилейная көшесі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Борис-Романов ауылы, Целинная көшесі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