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3c36" w14:textId="5743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14 қарашадағы № 247 шешімі. Қостанай облысының Әділет департаментінде 2014 жылғы 10 желтоқсанда № 5219 болып тіркелді. Күші жойылды - Қостанай облысы Қостанай ауданы мәслихатының 2024 жылғы 23 сәуірдегі № 168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23.04.2024 </w:t>
      </w:r>
      <w:r>
        <w:rPr>
          <w:rFonts w:ascii="Times New Roman"/>
          <w:b w:val="false"/>
          <w:i w:val="false"/>
          <w:color w:val="ff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Қостанай ауданы мәслихатының 11.11.2021 </w:t>
      </w:r>
      <w:r>
        <w:rPr>
          <w:rFonts w:ascii="Times New Roman"/>
          <w:b w:val="false"/>
          <w:i w:val="false"/>
          <w:color w:val="000000"/>
          <w:sz w:val="28"/>
        </w:rPr>
        <w:t>№ 102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қазақ тіліндегі тақырыбында және барлық мәтін бойынша "ережесін", "ережесі" сөздері "қағидасын", "қағидасы" сөздерімен ауыстырылды - Қостанай облысы Қостанай ауданы мәслихатының 20.05.2020 </w:t>
      </w:r>
      <w:r>
        <w:rPr>
          <w:rFonts w:ascii="Times New Roman"/>
          <w:b w:val="false"/>
          <w:i w:val="false"/>
          <w:color w:val="000000"/>
          <w:sz w:val="28"/>
        </w:rPr>
        <w:t>№ 529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Қостанай ауданы мәслихатының 20.05.2020 </w:t>
      </w:r>
      <w:r>
        <w:rPr>
          <w:rFonts w:ascii="Times New Roman"/>
          <w:b w:val="false"/>
          <w:i w:val="false"/>
          <w:color w:val="000000"/>
          <w:sz w:val="28"/>
        </w:rPr>
        <w:t>№ 529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Қостанай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11.11.2021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Қостанай ауданы мәслихатының 11.11.2021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p>
          <w:p>
            <w:pPr>
              <w:spacing w:after="20"/>
              <w:ind w:left="20"/>
              <w:jc w:val="both"/>
            </w:pPr>
          </w:p>
          <w:p>
            <w:pPr>
              <w:spacing w:after="20"/>
              <w:ind w:left="20"/>
              <w:jc w:val="both"/>
            </w:pPr>
            <w:r>
              <w:rPr>
                <w:rFonts w:ascii="Times New Roman"/>
                <w:b w:val="false"/>
                <w:i/>
                <w:color w:val="000000"/>
                <w:sz w:val="20"/>
              </w:rPr>
              <w:t>мәслихатының кезектен</w:t>
            </w: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14 қарашадағы</w:t>
            </w:r>
            <w:r>
              <w:br/>
            </w:r>
            <w:r>
              <w:rPr>
                <w:rFonts w:ascii="Times New Roman"/>
                <w:b w:val="false"/>
                <w:i w:val="false"/>
                <w:color w:val="000000"/>
                <w:sz w:val="20"/>
              </w:rPr>
              <w:t>№ 247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Қостанай облысы Қостанай ауданы мәслихатының 11.11.2021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ауданында тұрғын үй көмегін көрсетудің мөлшері мен тәртібі </w:t>
      </w:r>
    </w:p>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11.11.2021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4"/>
    <w:p>
      <w:pPr>
        <w:spacing w:after="0"/>
        <w:ind w:left="0"/>
        <w:jc w:val="both"/>
      </w:pPr>
      <w:r>
        <w:rPr>
          <w:rFonts w:ascii="Times New Roman"/>
          <w:b w:val="false"/>
          <w:i w:val="false"/>
          <w:color w:val="000000"/>
          <w:sz w:val="28"/>
        </w:rPr>
        <w:t>
      1. Тұрғын үй көмегі жергілікті бюджет қаражаты есебінен Қостанай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24"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5"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6"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7"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28"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9" w:id="10"/>
    <w:p>
      <w:pPr>
        <w:spacing w:after="0"/>
        <w:ind w:left="0"/>
        <w:jc w:val="both"/>
      </w:pPr>
      <w:r>
        <w:rPr>
          <w:rFonts w:ascii="Times New Roman"/>
          <w:b w:val="false"/>
          <w:i w:val="false"/>
          <w:color w:val="000000"/>
          <w:sz w:val="28"/>
        </w:rPr>
        <w:t>
      2. Тұрғын үй көмегін тағайындау Қостанай ауданы әкімдігінің "Жұмыспен қамту және әлеуметтік бағдарламалары бөлімі" мемлекеттік мекемесімен (бұдан әрі - уәкілетті орган) жүзеге асырылады.</w:t>
      </w:r>
    </w:p>
    <w:bookmarkEnd w:id="10"/>
    <w:bookmarkStart w:name="z30"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Қостанай ауданы мәслихатының 28.04.2023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4.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шектi жол берiлетiн деңгейiнiң арасындағы айырма ретiнде айқындалады.</w:t>
      </w:r>
    </w:p>
    <w:bookmarkEnd w:id="12"/>
    <w:bookmarkStart w:name="z10"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28.04.2023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6. Тұрғын үй көмегі уәкілетті органмен тоқсанына бір рет көрсетіледі.</w:t>
      </w:r>
    </w:p>
    <w:bookmarkStart w:name="z13" w:id="14"/>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14" w:id="15"/>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5"/>
    <w:bookmarkStart w:name="z15"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Start w:name="z6" w:id="1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28.04.2023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14 қарашадағы</w:t>
            </w:r>
            <w:r>
              <w:br/>
            </w:r>
            <w:r>
              <w:rPr>
                <w:rFonts w:ascii="Times New Roman"/>
                <w:b w:val="false"/>
                <w:i w:val="false"/>
                <w:color w:val="000000"/>
                <w:sz w:val="20"/>
              </w:rPr>
              <w:t>№ 247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Қостанай облысы Қостанай ауданы мәслихатының 11.11.2021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аудандық мәслихатының күші</w:t>
      </w:r>
      <w:r>
        <w:br/>
      </w:r>
      <w:r>
        <w:rPr>
          <w:rFonts w:ascii="Times New Roman"/>
          <w:b/>
          <w:i w:val="false"/>
          <w:color w:val="000000"/>
        </w:rPr>
        <w:t>жойылды деп танылған кейбір</w:t>
      </w:r>
      <w:r>
        <w:br/>
      </w:r>
      <w:r>
        <w:rPr>
          <w:rFonts w:ascii="Times New Roman"/>
          <w:b/>
          <w:i w:val="false"/>
          <w:color w:val="000000"/>
        </w:rPr>
        <w:t>шешімдерінің тізімі</w:t>
      </w:r>
    </w:p>
    <w:bookmarkStart w:name="z33" w:id="18"/>
    <w:p>
      <w:pPr>
        <w:spacing w:after="0"/>
        <w:ind w:left="0"/>
        <w:jc w:val="both"/>
      </w:pPr>
      <w:r>
        <w:rPr>
          <w:rFonts w:ascii="Times New Roman"/>
          <w:b w:val="false"/>
          <w:i w:val="false"/>
          <w:color w:val="000000"/>
          <w:sz w:val="28"/>
        </w:rPr>
        <w:t xml:space="preserve">
      1. Мәслихаттың 2010 жылғы 13 қыркүйектегі </w:t>
      </w:r>
      <w:r>
        <w:rPr>
          <w:rFonts w:ascii="Times New Roman"/>
          <w:b w:val="false"/>
          <w:i w:val="false"/>
          <w:color w:val="000000"/>
          <w:sz w:val="28"/>
        </w:rPr>
        <w:t>№ 329</w:t>
      </w:r>
      <w:r>
        <w:rPr>
          <w:rFonts w:ascii="Times New Roman"/>
          <w:b w:val="false"/>
          <w:i w:val="false"/>
          <w:color w:val="000000"/>
          <w:sz w:val="28"/>
        </w:rPr>
        <w:t xml:space="preserve"> "Тұрғын үй көмегін көрсету тәртібі мен мөлшері туралы" шешімі (Нормативтік құқықтық актілерді мемлекеттік тіркеу тізілімінде № 9-14-135 тіркелген, 2010 жылғы 22 қазанда "Арна" газетінде жарияланған).</w:t>
      </w:r>
    </w:p>
    <w:bookmarkEnd w:id="18"/>
    <w:bookmarkStart w:name="z34" w:id="19"/>
    <w:p>
      <w:pPr>
        <w:spacing w:after="0"/>
        <w:ind w:left="0"/>
        <w:jc w:val="both"/>
      </w:pPr>
      <w:r>
        <w:rPr>
          <w:rFonts w:ascii="Times New Roman"/>
          <w:b w:val="false"/>
          <w:i w:val="false"/>
          <w:color w:val="000000"/>
          <w:sz w:val="28"/>
        </w:rPr>
        <w:t xml:space="preserve">
      2. Мәслихаттың 2011 жылғы 20 қыркүйектегі </w:t>
      </w:r>
      <w:r>
        <w:rPr>
          <w:rFonts w:ascii="Times New Roman"/>
          <w:b w:val="false"/>
          <w:i w:val="false"/>
          <w:color w:val="000000"/>
          <w:sz w:val="28"/>
        </w:rPr>
        <w:t>№ 470</w:t>
      </w:r>
      <w:r>
        <w:rPr>
          <w:rFonts w:ascii="Times New Roman"/>
          <w:b w:val="false"/>
          <w:i w:val="false"/>
          <w:color w:val="000000"/>
          <w:sz w:val="28"/>
        </w:rPr>
        <w:t xml:space="preserve"> "Мәслихаттың 2010 жылғы 13 қыркүйектегі № 329 "Тұрғын үй көмегін көрсету тәртібі мен мөлшері туралы" шешіміне өзгеріс енгізу туралы" шешімі (Нормативтік құқықтық актілерді мемлекеттік тіркеу тізілімінде № 9-14-157 тіркелген, 2011 жылғы 21 қазанда "Арна" газетінде жарияланған).</w:t>
      </w:r>
    </w:p>
    <w:bookmarkEnd w:id="19"/>
    <w:bookmarkStart w:name="z35" w:id="20"/>
    <w:p>
      <w:pPr>
        <w:spacing w:after="0"/>
        <w:ind w:left="0"/>
        <w:jc w:val="both"/>
      </w:pPr>
      <w:r>
        <w:rPr>
          <w:rFonts w:ascii="Times New Roman"/>
          <w:b w:val="false"/>
          <w:i w:val="false"/>
          <w:color w:val="000000"/>
          <w:sz w:val="28"/>
        </w:rPr>
        <w:t xml:space="preserve">
      3. Мәслихаттың 2012 жылғы 29 мамырдағы </w:t>
      </w:r>
      <w:r>
        <w:rPr>
          <w:rFonts w:ascii="Times New Roman"/>
          <w:b w:val="false"/>
          <w:i w:val="false"/>
          <w:color w:val="000000"/>
          <w:sz w:val="28"/>
        </w:rPr>
        <w:t>№ 45</w:t>
      </w:r>
      <w:r>
        <w:rPr>
          <w:rFonts w:ascii="Times New Roman"/>
          <w:b w:val="false"/>
          <w:i w:val="false"/>
          <w:color w:val="000000"/>
          <w:sz w:val="28"/>
        </w:rPr>
        <w:t xml:space="preserve"> "Мәслихаттың 2010 жылғы 13 қыркүйектегі № 329 "Тұрғын үй көмегін көрсету тәртібі мен мөлшері туралы" шешіміне өзгерістер енгізу туралы" шешімі (Нормативтік құқықтық актілерді мемлекеттік тіркеу тізілімінде № 9-14-179 тіркелген, 2012 жылғы 22 маусымда "Арна" газетінде жарияланған).</w:t>
      </w:r>
    </w:p>
    <w:bookmarkEnd w:id="20"/>
    <w:bookmarkStart w:name="z36" w:id="21"/>
    <w:p>
      <w:pPr>
        <w:spacing w:after="0"/>
        <w:ind w:left="0"/>
        <w:jc w:val="both"/>
      </w:pPr>
      <w:r>
        <w:rPr>
          <w:rFonts w:ascii="Times New Roman"/>
          <w:b w:val="false"/>
          <w:i w:val="false"/>
          <w:color w:val="000000"/>
          <w:sz w:val="28"/>
        </w:rPr>
        <w:t xml:space="preserve">
      4. Мәслихаттың 2012 жылғы 27 шілдедегі </w:t>
      </w:r>
      <w:r>
        <w:rPr>
          <w:rFonts w:ascii="Times New Roman"/>
          <w:b w:val="false"/>
          <w:i w:val="false"/>
          <w:color w:val="000000"/>
          <w:sz w:val="28"/>
        </w:rPr>
        <w:t>№ 50</w:t>
      </w:r>
      <w:r>
        <w:rPr>
          <w:rFonts w:ascii="Times New Roman"/>
          <w:b w:val="false"/>
          <w:i w:val="false"/>
          <w:color w:val="000000"/>
          <w:sz w:val="28"/>
        </w:rPr>
        <w:t xml:space="preserve"> "Мәслихаттың 2010 жылғы 13 қыркүйектегі № 329 "Тұрғын үй көмегін көрсету тәртібі мен мөлшері туралы" шешіміне өзгеріс енгізу туралы" шешімі (Нормативтік құқықтық актілерді мемлекеттік тіркеу тізілімінде № 9-14-180 тіркелген, 2012 жылғы 10 тамызда "Арна" газетінде жарияланған).</w:t>
      </w:r>
    </w:p>
    <w:bookmarkEnd w:id="21"/>
    <w:bookmarkStart w:name="z37" w:id="22"/>
    <w:p>
      <w:pPr>
        <w:spacing w:after="0"/>
        <w:ind w:left="0"/>
        <w:jc w:val="both"/>
      </w:pPr>
      <w:r>
        <w:rPr>
          <w:rFonts w:ascii="Times New Roman"/>
          <w:b w:val="false"/>
          <w:i w:val="false"/>
          <w:color w:val="000000"/>
          <w:sz w:val="28"/>
        </w:rPr>
        <w:t xml:space="preserve">
      5. Мәслихаттың 2012 жылғы 4 желтоқсандағы </w:t>
      </w:r>
      <w:r>
        <w:rPr>
          <w:rFonts w:ascii="Times New Roman"/>
          <w:b w:val="false"/>
          <w:i w:val="false"/>
          <w:color w:val="000000"/>
          <w:sz w:val="28"/>
        </w:rPr>
        <w:t>№ 66</w:t>
      </w:r>
      <w:r>
        <w:rPr>
          <w:rFonts w:ascii="Times New Roman"/>
          <w:b w:val="false"/>
          <w:i w:val="false"/>
          <w:color w:val="000000"/>
          <w:sz w:val="28"/>
        </w:rPr>
        <w:t xml:space="preserve"> "Мәслихаттың 2010 жылғы 13 қыркүйектегі № 329 "Тұрғын үй көмегін көрсету тәртібі мен мөлшері туралы" шешіміне өзгерістер мен толықтыру енгізу туралы" шешімі (Нормативтік құқықтық актілерді мемлекеттік тіркеу тізілімінде № 3957 тіркелген, 2013 жылғы 11 қаңтарда "Арна" газетінде жарияланған).</w:t>
      </w:r>
    </w:p>
    <w:bookmarkEnd w:id="22"/>
    <w:bookmarkStart w:name="z38" w:id="23"/>
    <w:p>
      <w:pPr>
        <w:spacing w:after="0"/>
        <w:ind w:left="0"/>
        <w:jc w:val="both"/>
      </w:pPr>
      <w:r>
        <w:rPr>
          <w:rFonts w:ascii="Times New Roman"/>
          <w:b w:val="false"/>
          <w:i w:val="false"/>
          <w:color w:val="000000"/>
          <w:sz w:val="28"/>
        </w:rPr>
        <w:t xml:space="preserve">
      6. Мәслихаттың 2013 жылғы 27 желтоқсандағы </w:t>
      </w:r>
      <w:r>
        <w:rPr>
          <w:rFonts w:ascii="Times New Roman"/>
          <w:b w:val="false"/>
          <w:i w:val="false"/>
          <w:color w:val="000000"/>
          <w:sz w:val="28"/>
        </w:rPr>
        <w:t>№ 154</w:t>
      </w:r>
      <w:r>
        <w:rPr>
          <w:rFonts w:ascii="Times New Roman"/>
          <w:b w:val="false"/>
          <w:i w:val="false"/>
          <w:color w:val="000000"/>
          <w:sz w:val="28"/>
        </w:rPr>
        <w:t xml:space="preserve"> "Мәслихаттың 2010 жылғы 13 қыркүйектегі № 329 "Тұрғын үй көмегін көрсету тәртібі мен мөлшері туралы" шешіміне өзгерістер енгізу туралы" шешімі (Нормативтік құқықтық актілерді мемлекеттік тіркеу тізілімінде № 4415 тіркелген, 2014 жылғы 31 қаңтарда "Арна" газетінде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