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65f1" w14:textId="3ba6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Өлеңді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4 маусымдағы № 202 қаулысы. Қостанай облысының Әділет департаментінде 2014 жылғы 3 шілдеде № 4914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Өлеңді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Өлеңді ауылы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4 маусымдағы № 202</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"Науырзым ауданы Өлеңді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Өлеңді ауылы әкімінің аппараты" мемлекеттік мекемесі ақпараттық–талдау, ұйымдастыру-құқықтық және материалдық-техникалық қызметтерін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"Науырзым ауданы Өлеңді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Өлеңді ауылы әкімінің аппараты" мемлекеттік мекемесі ұйымдастыру–құқықтық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Өлеңді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Өлеңді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Өлеңді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Өлеңді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111407, Қазақстан Республикасы, Қостанай облысы, Науырзым ауданы, Өлеңді ауылы, Атамекен көшесі.</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Өлеңді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"Науырзым ауданы Өлеңді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Өлеңді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Өлеңді ауылы әкімінің аппараты" мемлекеттік мекемесіне кәсіпкерлік субъектілерімен "Науырзым ауданы Өлеңді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Өлеңді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"Науырзым ауданы Өлеңді ауылы әкімінің аппараты" мемлекеттік мекемесінің миссиясы: ауыл әкімінің ақпараттық-талдау, ұйымдастыру-құқықтық және материалдық-техникалық қызметтерін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Өлеңді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Ұйымдастыру-құқықтық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Өлеңді ауылы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әкімінің, аудан әкімінің және ауыл әкімінің актілері мен тапсырмаларының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4)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5) "Науырзым ауданы Өлеңді ауылы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6)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7)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8) "Науырзым ауданы Өлеңді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9)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10)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11)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12)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13) өз құзіреті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14)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15)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заңнамасына сәйкес Мемлекеттік қызметтер көрсету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18)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"Науырзым ауданы Өлеңді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"Науырзым ауданы Өлеңді ауылы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16. "Науырзым ауданы Өлеңді ауылы әкімінің аппараты" мемлекеттік мекемесінің басшылығы "Науырзым ауданы Өлеңді ауылы әкімінің аппараты" мемлекеттік мекемесі жүктелген міндеттердің орындалуына және оның функцияларын жүзеге асыруға дербес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 әкімі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Өлеңді ауылы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Өлеңді ауылы әкімінің аппараты" мемлекеттік мекемесінің жұмысын ұйымдастырады және басқарады және "Науырзым ауданы Өлеңді ауылы әкімінің аппараты" мемлекеттік мекемесіне жүктелген функциялары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"Науырзым ауданы Өлеңді ауылы әкімінің аппараты" мемлекеттік мекемесі туралы ережені, "Науырзым ауданы Өлеңді ауылы әкімінің аппараты" мемлекеттік мекемесінің штат саны мен құрылымы жөніндегі ұсыныстарды әзірлейді;</w:t>
      </w:r>
      <w:r>
        <w:br/>
      </w:r>
      <w:r>
        <w:rPr>
          <w:rFonts w:ascii="Times New Roman"/>
          <w:b w:val="false"/>
          <w:i w:val="false"/>
          <w:color w:val="000000"/>
          <w:sz w:val="28"/>
        </w:rPr>
        <w:t>
      </w:t>
      </w:r>
      <w:r>
        <w:rPr>
          <w:rFonts w:ascii="Times New Roman"/>
          <w:b w:val="false"/>
          <w:i w:val="false"/>
          <w:color w:val="000000"/>
          <w:sz w:val="28"/>
        </w:rPr>
        <w:t>4) "Науырзым ауданы Өлеңді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Өлеңді ауылы әкімінің аппараты" мемлекеттік мекемесінің қызметкерлерінің міндеттер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кіретін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Өлеңді ауылы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Өлеңді ауылы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Өлеңді ауылы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бағдарламалар және нормативтік құқықтық актілердің,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13)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Өлеңді ауылы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val="false"/>
          <w:i w:val="false"/>
          <w:color w:val="000000"/>
          <w:sz w:val="28"/>
        </w:rPr>
        <w:t>20. Өлеңді ауылы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4. Мемлекеттік органның мүлкі</w:t>
      </w:r>
      <w:r>
        <w:br/>
      </w:r>
      <w:r>
        <w:rPr>
          <w:rFonts w:ascii="Times New Roman"/>
          <w:b w:val="false"/>
          <w:i w:val="false"/>
          <w:color w:val="000000"/>
          <w:sz w:val="28"/>
        </w:rPr>
        <w:t>
      </w:t>
      </w:r>
      <w:r>
        <w:rPr>
          <w:rFonts w:ascii="Times New Roman"/>
          <w:b w:val="false"/>
          <w:i w:val="false"/>
          <w:color w:val="000000"/>
          <w:sz w:val="28"/>
        </w:rPr>
        <w:t>21. "Науырзым ауданы Өлеңді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Өлеңді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"Науырзым ауданы Өлеңді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"Науырзым ауданы Өлеңді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"Науырзым ауданы Өлеңді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