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360f" w14:textId="5f43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iстейтiн әлеуметтiк қамсыздандыру, бiлiм беру, мәдениет, спорт және ветеринария саласындағы мамандарға жиырма бес пайызға жоғарылатылған лауазымдық айлықақылар мен тарифтiк ставкаларды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2014 жылғы 29 тамыздағы № 205 шешімі. Қостанай облысының Әділет департаментінде 2014 жылғы 16 қыркүйекте № 5081 болып тіркелді. Күші жойылды - Қостанай облысы Сарыкөл ауданы мәслихатының 2016 жылғы 1 наурыздағы № 316 шешімімен</w:t>
      </w:r>
    </w:p>
    <w:p>
      <w:pPr>
        <w:spacing w:after="0"/>
        <w:ind w:left="0"/>
        <w:jc w:val="left"/>
      </w:pPr>
      <w:r>
        <w:rPr>
          <w:rFonts w:ascii="Times New Roman"/>
          <w:b w:val="false"/>
          <w:i w:val="false"/>
          <w:color w:val="ff0000"/>
          <w:sz w:val="28"/>
        </w:rPr>
        <w:t xml:space="preserve">      Ескерту. Күші жойылды – Қостанай облысы Сарыкөл ауданы мәслихатының 01.03.2016 </w:t>
      </w:r>
      <w:r>
        <w:rPr>
          <w:rFonts w:ascii="Times New Roman"/>
          <w:b w:val="false"/>
          <w:i w:val="false"/>
          <w:color w:val="ff0000"/>
          <w:sz w:val="28"/>
        </w:rPr>
        <w:t>№ 316</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Аудандық бюджет қаражаты есебiнен азаматтық қызметші болып табылатын және ауылдық жерде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белгiленсін.</w:t>
      </w:r>
      <w:r>
        <w:br/>
      </w:r>
      <w:r>
        <w:rPr>
          <w:rFonts w:ascii="Times New Roman"/>
          <w:b w:val="false"/>
          <w:i w:val="false"/>
          <w:color w:val="000000"/>
          <w:sz w:val="28"/>
        </w:rPr>
        <w:t>
      </w:t>
      </w:r>
      <w:r>
        <w:rPr>
          <w:rFonts w:ascii="Times New Roman"/>
          <w:b w:val="false"/>
          <w:i w:val="false"/>
          <w:color w:val="000000"/>
          <w:sz w:val="28"/>
        </w:rPr>
        <w:t>2. Күші жойылды деп танылсын:</w:t>
      </w:r>
      <w:r>
        <w:br/>
      </w:r>
      <w:r>
        <w:rPr>
          <w:rFonts w:ascii="Times New Roman"/>
          <w:b w:val="false"/>
          <w:i w:val="false"/>
          <w:color w:val="000000"/>
          <w:sz w:val="28"/>
        </w:rPr>
        <w:t xml:space="preserve">
      1) аудандық мәслихаттың 2011 жылғы 22 желтоқсандағы № 310 "Ауылдық жерде жұмыс істейтін әлеуметтік қамсыздандыру, білім беру, мәдениет және спорт саласының азаматтық қызметшілеріне жиырма бес процентке жоғары лауазымдық жалақылар мен тарифтік ставкаларды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9-17-131 тіркелген, 2012 жылғы 19 қаңтарда "Сарыкөл"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аудандық мәслихаттың 2013 жылғы 23 қазандағы № 115 "Мәслихаттың 2011 жылғы 22 желтоқсандағы № 310 "Ауылдық (селолық) жерде жұмыс істейтін әлеуметтік қамсыздандыру, білім беру, мәдениет және спорт саласының азаматтық қызметшілеріне жиырма бес процентке жоғары лауазымдық жалақылар мен тарифтік ставкаларды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4290 тіркелген, 2013 жылғы 21 қарашада "Сарыкөл" газетінде жарияланған).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Мелоян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