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986f" w14:textId="9019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Майский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217 шешімі. Қостанай облысының Әділет департаментінде 2014 жылғы 20 тамызда № 5025 болып тіркелді. Күші жойылды - Қостанай облысы Бейімбет Майлин ауданы мәслихатының 2020 жылғы 23 қаңтардағы № 348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Майский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Майский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Қырықыншы, кезекті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Даданова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Жолдыбаев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Таран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Майский ауылдық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О. Вислобоков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Майский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Майский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Майский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